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BCD" w14:textId="77777777" w:rsidR="00B653EB" w:rsidRPr="00B653EB" w:rsidRDefault="00B653EB" w:rsidP="00B653EB">
      <w:pPr>
        <w:spacing w:line="259" w:lineRule="auto"/>
        <w:ind w:right="8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  <w:r w:rsidRPr="00B653EB">
        <w:rPr>
          <w:rFonts w:ascii="Times New Roman" w:hAnsi="Times New Roman" w:cs="Times New Roman"/>
          <w:b/>
          <w:sz w:val="32"/>
          <w:szCs w:val="36"/>
          <w:lang w:val="en-US"/>
        </w:rPr>
        <w:t>Terahertz saturable absorption from relativistic high-temperature</w:t>
      </w:r>
    </w:p>
    <w:p w14:paraId="45832CE8" w14:textId="642AE068" w:rsidR="005E4E8C" w:rsidRPr="00AC76CA" w:rsidRDefault="00B653EB" w:rsidP="00B653EB">
      <w:pPr>
        <w:spacing w:line="259" w:lineRule="auto"/>
        <w:ind w:right="8"/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 w:rsidRPr="00B653EB">
        <w:rPr>
          <w:rFonts w:ascii="Times New Roman" w:hAnsi="Times New Roman" w:cs="Times New Roman"/>
          <w:b/>
          <w:sz w:val="32"/>
          <w:szCs w:val="36"/>
          <w:lang w:val="en-US"/>
        </w:rPr>
        <w:t>thermodynamics in black phosphorus</w:t>
      </w:r>
      <w:r>
        <w:rPr>
          <w:rFonts w:ascii="Times New Roman" w:hAnsi="Times New Roman" w:cs="Times New Roman"/>
          <w:b/>
          <w:sz w:val="32"/>
          <w:szCs w:val="36"/>
          <w:lang w:val="en-US"/>
        </w:rPr>
        <w:t xml:space="preserve"> </w:t>
      </w:r>
    </w:p>
    <w:p w14:paraId="545E9E17" w14:textId="67430421" w:rsidR="005E4E8C" w:rsidRPr="00AC76CA" w:rsidRDefault="004C2BF3">
      <w:pPr>
        <w:spacing w:line="259" w:lineRule="auto"/>
        <w:jc w:val="left"/>
        <w:rPr>
          <w:rFonts w:ascii="Times New Roman" w:hAnsi="Times New Roman" w:cs="Times New Roman"/>
          <w:lang w:val="en-US"/>
        </w:rPr>
      </w:pPr>
      <w:r w:rsidRPr="00AC76CA">
        <w:rPr>
          <w:rFonts w:ascii="Times New Roman" w:hAnsi="Times New Roman" w:cs="Times New Roman"/>
          <w:lang w:val="en-US"/>
        </w:rPr>
        <w:t xml:space="preserve"> </w:t>
      </w:r>
    </w:p>
    <w:p w14:paraId="43CE5F12" w14:textId="70C21518" w:rsidR="00AC76CA" w:rsidRPr="0063337F" w:rsidRDefault="00B653EB" w:rsidP="0063337F">
      <w:pPr>
        <w:pStyle w:val="MDPI13authornames"/>
        <w:spacing w:line="240" w:lineRule="auto"/>
        <w:jc w:val="center"/>
        <w:rPr>
          <w:rFonts w:ascii="Times New Roman" w:hAnsi="Times New Roman"/>
          <w:lang w:val="it-IT"/>
        </w:rPr>
      </w:pPr>
      <w:proofErr w:type="spellStart"/>
      <w:r w:rsidRPr="00B653EB">
        <w:rPr>
          <w:rFonts w:ascii="Times New Roman" w:hAnsi="Times New Roman"/>
          <w:lang w:val="it-IT"/>
        </w:rPr>
        <w:t>Nidhi</w:t>
      </w:r>
      <w:proofErr w:type="spellEnd"/>
      <w:r w:rsidRPr="00B653EB">
        <w:rPr>
          <w:rFonts w:ascii="Times New Roman" w:hAnsi="Times New Roman"/>
          <w:lang w:val="it-IT"/>
        </w:rPr>
        <w:t xml:space="preserve"> Adhlakha</w:t>
      </w:r>
      <w:r w:rsidRPr="00B653EB">
        <w:rPr>
          <w:rFonts w:ascii="Times New Roman" w:hAnsi="Times New Roman"/>
          <w:vertAlign w:val="superscript"/>
          <w:lang w:val="it-IT"/>
        </w:rPr>
        <w:t>1</w:t>
      </w:r>
      <w:r w:rsidRPr="00B653EB">
        <w:rPr>
          <w:rFonts w:ascii="Times New Roman" w:hAnsi="Times New Roman"/>
          <w:lang w:val="it-IT"/>
        </w:rPr>
        <w:t xml:space="preserve">,  </w:t>
      </w:r>
      <w:proofErr w:type="spellStart"/>
      <w:r w:rsidRPr="00B653EB">
        <w:rPr>
          <w:rFonts w:ascii="Times New Roman" w:hAnsi="Times New Roman"/>
          <w:lang w:val="it-IT"/>
        </w:rPr>
        <w:t>Zeinab</w:t>
      </w:r>
      <w:proofErr w:type="spellEnd"/>
      <w:r w:rsidRPr="00B653EB">
        <w:rPr>
          <w:rFonts w:ascii="Times New Roman" w:hAnsi="Times New Roman"/>
          <w:lang w:val="it-IT"/>
        </w:rPr>
        <w:t xml:space="preserve"> Ebrahimpour</w:t>
      </w:r>
      <w:r w:rsidRPr="00B653EB">
        <w:rPr>
          <w:rFonts w:ascii="Times New Roman" w:hAnsi="Times New Roman"/>
          <w:vertAlign w:val="superscript"/>
          <w:lang w:val="it-IT"/>
        </w:rPr>
        <w:t>1,2</w:t>
      </w:r>
      <w:r>
        <w:rPr>
          <w:rFonts w:ascii="Times New Roman" w:hAnsi="Times New Roman"/>
          <w:lang w:val="it-IT"/>
        </w:rPr>
        <w:t>,</w:t>
      </w:r>
      <w:r w:rsidRPr="00B653EB">
        <w:rPr>
          <w:rFonts w:ascii="Times New Roman" w:hAnsi="Times New Roman"/>
          <w:lang w:val="it-IT"/>
        </w:rPr>
        <w:t xml:space="preserve"> Paola Di Pietro</w:t>
      </w:r>
      <w:r w:rsidRPr="00B653EB">
        <w:rPr>
          <w:rFonts w:ascii="Times New Roman" w:hAnsi="Times New Roman"/>
          <w:vertAlign w:val="superscript"/>
          <w:lang w:val="it-IT"/>
        </w:rPr>
        <w:t>1</w:t>
      </w:r>
      <w:r>
        <w:rPr>
          <w:rFonts w:ascii="Times New Roman" w:hAnsi="Times New Roman"/>
          <w:lang w:val="it-IT"/>
        </w:rPr>
        <w:t xml:space="preserve">, </w:t>
      </w:r>
      <w:r w:rsidRPr="00B653EB">
        <w:rPr>
          <w:rFonts w:ascii="Times New Roman" w:hAnsi="Times New Roman"/>
          <w:lang w:val="it-IT"/>
        </w:rPr>
        <w:t>Johannes Schmidt</w:t>
      </w:r>
      <w:r w:rsidRPr="00B653EB">
        <w:rPr>
          <w:rFonts w:ascii="Times New Roman" w:hAnsi="Times New Roman"/>
          <w:vertAlign w:val="superscript"/>
          <w:lang w:val="it-IT"/>
        </w:rPr>
        <w:t>1</w:t>
      </w:r>
      <w:r w:rsidRPr="00B653EB">
        <w:rPr>
          <w:rFonts w:ascii="Times New Roman" w:hAnsi="Times New Roman"/>
          <w:lang w:val="it-IT"/>
        </w:rPr>
        <w:t>, Federica Piccirilli</w:t>
      </w:r>
      <w:r w:rsidRPr="00B653EB">
        <w:rPr>
          <w:rFonts w:ascii="Times New Roman" w:hAnsi="Times New Roman"/>
          <w:vertAlign w:val="superscript"/>
          <w:lang w:val="it-IT"/>
        </w:rPr>
        <w:t>1</w:t>
      </w:r>
      <w:r w:rsidRPr="00B653EB">
        <w:rPr>
          <w:rFonts w:ascii="Times New Roman" w:hAnsi="Times New Roman"/>
          <w:lang w:val="it-IT"/>
        </w:rPr>
        <w:t>,Daniele Fausti</w:t>
      </w:r>
      <w:r w:rsidR="0063337F" w:rsidRPr="0063337F">
        <w:rPr>
          <w:rFonts w:ascii="Times New Roman" w:hAnsi="Times New Roman"/>
          <w:vertAlign w:val="superscript"/>
          <w:lang w:val="it-IT"/>
        </w:rPr>
        <w:t>3,4</w:t>
      </w:r>
      <w:r w:rsidRPr="00B653EB">
        <w:rPr>
          <w:rFonts w:ascii="Times New Roman" w:hAnsi="Times New Roman"/>
          <w:lang w:val="it-IT"/>
        </w:rPr>
        <w:t>, Angela Montanaro</w:t>
      </w:r>
      <w:r w:rsidR="0063337F" w:rsidRPr="0063337F">
        <w:rPr>
          <w:rFonts w:ascii="Times New Roman" w:hAnsi="Times New Roman"/>
          <w:vertAlign w:val="superscript"/>
          <w:lang w:val="it-IT"/>
        </w:rPr>
        <w:t>3,4</w:t>
      </w:r>
      <w:r w:rsidRPr="00B653EB">
        <w:rPr>
          <w:rFonts w:ascii="Times New Roman" w:hAnsi="Times New Roman"/>
          <w:lang w:val="it-IT"/>
        </w:rPr>
        <w:t>, Emmanuele Cappelluti</w:t>
      </w:r>
      <w:r w:rsidR="0063337F" w:rsidRPr="0063337F">
        <w:rPr>
          <w:rFonts w:ascii="Times New Roman" w:hAnsi="Times New Roman"/>
          <w:vertAlign w:val="superscript"/>
          <w:lang w:val="it-IT"/>
        </w:rPr>
        <w:t>5</w:t>
      </w:r>
      <w:r w:rsidRPr="00B653EB">
        <w:rPr>
          <w:rFonts w:ascii="Times New Roman" w:hAnsi="Times New Roman"/>
          <w:lang w:val="it-IT"/>
        </w:rPr>
        <w:t>, Stefano Lupi</w:t>
      </w:r>
      <w:r w:rsidR="0063337F" w:rsidRPr="0063337F">
        <w:rPr>
          <w:rFonts w:ascii="Times New Roman" w:hAnsi="Times New Roman"/>
          <w:vertAlign w:val="superscript"/>
          <w:lang w:val="it-IT"/>
        </w:rPr>
        <w:t>6</w:t>
      </w:r>
      <w:r w:rsidRPr="00B653EB">
        <w:rPr>
          <w:rFonts w:ascii="Times New Roman" w:hAnsi="Times New Roman"/>
          <w:lang w:val="it-IT"/>
        </w:rPr>
        <w:t>, and</w:t>
      </w:r>
      <w:r w:rsidR="0063337F">
        <w:rPr>
          <w:rFonts w:ascii="Times New Roman" w:hAnsi="Times New Roman"/>
          <w:lang w:val="it-IT"/>
        </w:rPr>
        <w:t xml:space="preserve"> </w:t>
      </w:r>
      <w:r w:rsidRPr="0063337F">
        <w:rPr>
          <w:rFonts w:ascii="Times New Roman" w:hAnsi="Times New Roman"/>
          <w:lang w:val="it-IT"/>
        </w:rPr>
        <w:t>Andrea Perucchi</w:t>
      </w:r>
      <w:r w:rsidR="0063337F">
        <w:rPr>
          <w:rFonts w:ascii="Times New Roman" w:hAnsi="Times New Roman"/>
          <w:vertAlign w:val="superscript"/>
          <w:lang w:val="it-IT"/>
        </w:rPr>
        <w:t>1</w:t>
      </w:r>
      <w:r w:rsidR="00AC76CA" w:rsidRPr="0063337F">
        <w:rPr>
          <w:rFonts w:ascii="Times New Roman" w:hAnsi="Times New Roman"/>
          <w:vertAlign w:val="superscript"/>
          <w:lang w:val="it-IT"/>
        </w:rPr>
        <w:t>,</w:t>
      </w:r>
      <w:r w:rsidR="00AC76CA" w:rsidRPr="0063337F">
        <w:rPr>
          <w:rFonts w:ascii="Times New Roman" w:hAnsi="Times New Roman"/>
          <w:lang w:val="it-IT"/>
        </w:rPr>
        <w:t>*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AC76CA" w:rsidRPr="0063337F" w14:paraId="39B2AC04" w14:textId="77777777" w:rsidTr="00720057">
        <w:tc>
          <w:tcPr>
            <w:tcW w:w="2410" w:type="dxa"/>
            <w:shd w:val="clear" w:color="auto" w:fill="auto"/>
          </w:tcPr>
          <w:p w14:paraId="5F2207CF" w14:textId="77777777" w:rsidR="00AC76CA" w:rsidRPr="0063337F" w:rsidRDefault="00AC76CA" w:rsidP="0063337F">
            <w:pPr>
              <w:pStyle w:val="MDPI61Citation"/>
              <w:spacing w:after="120" w:line="240" w:lineRule="auto"/>
              <w:jc w:val="center"/>
              <w:rPr>
                <w:rFonts w:ascii="Times New Roman" w:hAnsi="Times New Roman" w:cs="Times New Roman"/>
                <w:szCs w:val="14"/>
                <w:lang w:val="it-IT"/>
              </w:rPr>
            </w:pPr>
          </w:p>
          <w:p w14:paraId="37927AF9" w14:textId="77777777" w:rsidR="00AC76CA" w:rsidRPr="0063337F" w:rsidRDefault="00AC76CA" w:rsidP="0063337F">
            <w:pPr>
              <w:adjustRightInd w:val="0"/>
              <w:snapToGrid w:val="0"/>
              <w:spacing w:before="120" w:line="240" w:lineRule="auto"/>
              <w:ind w:right="113"/>
              <w:jc w:val="center"/>
              <w:rPr>
                <w:rFonts w:ascii="Times New Roman" w:eastAsia="DengXian" w:hAnsi="Times New Roman" w:cs="Times New Roman"/>
                <w:bCs/>
                <w:sz w:val="14"/>
                <w:szCs w:val="14"/>
                <w:lang w:bidi="en-US"/>
              </w:rPr>
            </w:pPr>
          </w:p>
          <w:p w14:paraId="09847615" w14:textId="77777777" w:rsidR="00AC76CA" w:rsidRPr="0063337F" w:rsidRDefault="00AC76CA" w:rsidP="0063337F">
            <w:pPr>
              <w:pStyle w:val="MDPI72Copyright"/>
              <w:spacing w:line="240" w:lineRule="auto"/>
              <w:jc w:val="center"/>
              <w:rPr>
                <w:rFonts w:ascii="Times New Roman" w:eastAsia="DengXian" w:hAnsi="Times New Roman"/>
                <w:lang w:val="it-IT" w:bidi="en-US"/>
              </w:rPr>
            </w:pPr>
          </w:p>
        </w:tc>
      </w:tr>
    </w:tbl>
    <w:p w14:paraId="71E2D9F8" w14:textId="57B2F34D" w:rsidR="0063337F" w:rsidRDefault="0063337F" w:rsidP="0063337F">
      <w:pPr>
        <w:pStyle w:val="MDPI16affiliation"/>
        <w:numPr>
          <w:ilvl w:val="0"/>
          <w:numId w:val="5"/>
        </w:numPr>
        <w:jc w:val="center"/>
        <w:rPr>
          <w:rFonts w:ascii="Times New Roman" w:hAnsi="Times New Roman"/>
          <w:lang w:val="it-IT"/>
        </w:rPr>
      </w:pPr>
      <w:r w:rsidRPr="0063337F">
        <w:rPr>
          <w:rFonts w:ascii="Times New Roman" w:hAnsi="Times New Roman"/>
          <w:lang w:val="it-IT"/>
        </w:rPr>
        <w:t xml:space="preserve">Elettra-Sincrotrone Trieste </w:t>
      </w:r>
      <w:proofErr w:type="spellStart"/>
      <w:r w:rsidRPr="0063337F">
        <w:rPr>
          <w:rFonts w:ascii="Times New Roman" w:hAnsi="Times New Roman"/>
          <w:lang w:val="it-IT"/>
        </w:rPr>
        <w:t>S.C.p.A</w:t>
      </w:r>
      <w:proofErr w:type="spellEnd"/>
      <w:r w:rsidRPr="0063337F">
        <w:rPr>
          <w:rFonts w:ascii="Times New Roman" w:hAnsi="Times New Roman"/>
          <w:lang w:val="it-IT"/>
        </w:rPr>
        <w:t xml:space="preserve">., Trieste 34012, </w:t>
      </w:r>
      <w:proofErr w:type="spellStart"/>
      <w:r w:rsidRPr="0063337F">
        <w:rPr>
          <w:rFonts w:ascii="Times New Roman" w:hAnsi="Times New Roman"/>
          <w:lang w:val="it-IT"/>
        </w:rPr>
        <w:t>Italy</w:t>
      </w:r>
      <w:proofErr w:type="spellEnd"/>
    </w:p>
    <w:p w14:paraId="697784F3" w14:textId="7ECE88DC" w:rsidR="0063337F" w:rsidRPr="0063337F" w:rsidRDefault="0063337F" w:rsidP="0063337F">
      <w:pPr>
        <w:pStyle w:val="MDPI16affiliation"/>
        <w:numPr>
          <w:ilvl w:val="0"/>
          <w:numId w:val="5"/>
        </w:numPr>
        <w:jc w:val="center"/>
        <w:rPr>
          <w:rFonts w:ascii="Times New Roman" w:hAnsi="Times New Roman"/>
        </w:rPr>
      </w:pPr>
      <w:r w:rsidRPr="0063337F">
        <w:rPr>
          <w:rFonts w:ascii="Times New Roman" w:hAnsi="Times New Roman"/>
        </w:rPr>
        <w:t>Abdus Salam International Centre for Theoretical Physics, Trieste 34151, Italy</w:t>
      </w:r>
    </w:p>
    <w:p w14:paraId="1A1C737C" w14:textId="77777777" w:rsidR="0063337F" w:rsidRDefault="0063337F" w:rsidP="0063337F">
      <w:pPr>
        <w:pStyle w:val="MDPI16affiliation"/>
        <w:numPr>
          <w:ilvl w:val="0"/>
          <w:numId w:val="5"/>
        </w:numPr>
        <w:jc w:val="center"/>
        <w:rPr>
          <w:rFonts w:ascii="Times New Roman" w:hAnsi="Times New Roman"/>
          <w:lang w:val="it-IT"/>
        </w:rPr>
      </w:pPr>
      <w:proofErr w:type="spellStart"/>
      <w:r w:rsidRPr="0063337F">
        <w:rPr>
          <w:rFonts w:ascii="Times New Roman" w:hAnsi="Times New Roman"/>
          <w:lang w:val="it-IT"/>
        </w:rPr>
        <w:t>Department</w:t>
      </w:r>
      <w:proofErr w:type="spellEnd"/>
      <w:r w:rsidRPr="0063337F">
        <w:rPr>
          <w:rFonts w:ascii="Times New Roman" w:hAnsi="Times New Roman"/>
          <w:lang w:val="it-IT"/>
        </w:rPr>
        <w:t xml:space="preserve"> of </w:t>
      </w:r>
      <w:proofErr w:type="spellStart"/>
      <w:r w:rsidRPr="0063337F">
        <w:rPr>
          <w:rFonts w:ascii="Times New Roman" w:hAnsi="Times New Roman"/>
          <w:lang w:val="it-IT"/>
        </w:rPr>
        <w:t>Physics</w:t>
      </w:r>
      <w:proofErr w:type="spellEnd"/>
      <w:r w:rsidRPr="0063337F">
        <w:rPr>
          <w:rFonts w:ascii="Times New Roman" w:hAnsi="Times New Roman"/>
          <w:lang w:val="it-IT"/>
        </w:rPr>
        <w:t xml:space="preserve">, Università degli Studi di Trieste, Trieste 34127, </w:t>
      </w:r>
      <w:proofErr w:type="spellStart"/>
      <w:r w:rsidRPr="0063337F">
        <w:rPr>
          <w:rFonts w:ascii="Times New Roman" w:hAnsi="Times New Roman"/>
          <w:lang w:val="it-IT"/>
        </w:rPr>
        <w:t>Italy</w:t>
      </w:r>
      <w:proofErr w:type="spellEnd"/>
    </w:p>
    <w:p w14:paraId="662D81C8" w14:textId="552D9371" w:rsidR="0063337F" w:rsidRDefault="0063337F" w:rsidP="0063337F">
      <w:pPr>
        <w:pStyle w:val="MDPI16affiliation"/>
        <w:numPr>
          <w:ilvl w:val="0"/>
          <w:numId w:val="5"/>
        </w:numPr>
        <w:jc w:val="center"/>
        <w:rPr>
          <w:rFonts w:ascii="Times New Roman" w:hAnsi="Times New Roman"/>
        </w:rPr>
      </w:pPr>
      <w:r w:rsidRPr="0063337F">
        <w:rPr>
          <w:rFonts w:ascii="Times New Roman" w:hAnsi="Times New Roman"/>
        </w:rPr>
        <w:t>Department of Physics, University of Erlangen-</w:t>
      </w:r>
      <w:proofErr w:type="spellStart"/>
      <w:r w:rsidRPr="0063337F">
        <w:rPr>
          <w:rFonts w:ascii="Times New Roman" w:hAnsi="Times New Roman"/>
        </w:rPr>
        <w:t>Nürnberg</w:t>
      </w:r>
      <w:proofErr w:type="spellEnd"/>
      <w:r w:rsidRPr="0063337F">
        <w:rPr>
          <w:rFonts w:ascii="Times New Roman" w:hAnsi="Times New Roman"/>
        </w:rPr>
        <w:t>, Erlangen 91058,</w:t>
      </w:r>
      <w:r>
        <w:rPr>
          <w:rFonts w:ascii="Times New Roman" w:hAnsi="Times New Roman"/>
        </w:rPr>
        <w:t xml:space="preserve"> </w:t>
      </w:r>
      <w:r w:rsidRPr="0063337F">
        <w:rPr>
          <w:rFonts w:ascii="Times New Roman" w:hAnsi="Times New Roman"/>
        </w:rPr>
        <w:t>Germany</w:t>
      </w:r>
    </w:p>
    <w:p w14:paraId="07EC5598" w14:textId="77777777" w:rsidR="0063337F" w:rsidRDefault="0063337F" w:rsidP="0063337F">
      <w:pPr>
        <w:pStyle w:val="MDPI16affiliation"/>
        <w:numPr>
          <w:ilvl w:val="0"/>
          <w:numId w:val="5"/>
        </w:numPr>
        <w:jc w:val="center"/>
        <w:rPr>
          <w:rFonts w:ascii="Times New Roman" w:hAnsi="Times New Roman"/>
          <w:lang w:val="it-IT"/>
        </w:rPr>
      </w:pPr>
      <w:r w:rsidRPr="0063337F">
        <w:rPr>
          <w:rFonts w:ascii="Times New Roman" w:hAnsi="Times New Roman"/>
          <w:lang w:val="it-IT"/>
        </w:rPr>
        <w:t xml:space="preserve">Istituto di Struttura della Materia, CNR (ISM-CNR), Trieste 34149, </w:t>
      </w:r>
      <w:proofErr w:type="spellStart"/>
      <w:r w:rsidRPr="0063337F">
        <w:rPr>
          <w:rFonts w:ascii="Times New Roman" w:hAnsi="Times New Roman"/>
          <w:lang w:val="it-IT"/>
        </w:rPr>
        <w:t>Italy</w:t>
      </w:r>
      <w:proofErr w:type="spellEnd"/>
    </w:p>
    <w:p w14:paraId="167DEBA0" w14:textId="1B64CFC2" w:rsidR="00AC76CA" w:rsidRPr="0063337F" w:rsidRDefault="0063337F" w:rsidP="0063337F">
      <w:pPr>
        <w:pStyle w:val="MDPI16affiliation"/>
        <w:numPr>
          <w:ilvl w:val="0"/>
          <w:numId w:val="5"/>
        </w:numPr>
        <w:jc w:val="center"/>
        <w:rPr>
          <w:rFonts w:ascii="Times New Roman" w:hAnsi="Times New Roman"/>
          <w:lang w:val="it-IT"/>
        </w:rPr>
      </w:pPr>
      <w:r w:rsidRPr="0063337F">
        <w:rPr>
          <w:rFonts w:ascii="Times New Roman" w:hAnsi="Times New Roman"/>
          <w:lang w:val="it-IT"/>
        </w:rPr>
        <w:t xml:space="preserve">CNR-IOM and Dipartimento di Fisica, Università di Roma Sapienza, Roma I-00185, </w:t>
      </w:r>
      <w:proofErr w:type="spellStart"/>
      <w:r w:rsidRPr="0063337F">
        <w:rPr>
          <w:rFonts w:ascii="Times New Roman" w:hAnsi="Times New Roman"/>
          <w:lang w:val="it-IT"/>
        </w:rPr>
        <w:t>Italy</w:t>
      </w:r>
      <w:proofErr w:type="spellEnd"/>
    </w:p>
    <w:p w14:paraId="77C50840" w14:textId="5ACD1319" w:rsidR="00AC76CA" w:rsidRDefault="0063337F" w:rsidP="00AC76CA">
      <w:pPr>
        <w:pStyle w:val="MDPI16affiliation"/>
        <w:ind w:left="0" w:firstLine="0"/>
        <w:jc w:val="center"/>
        <w:rPr>
          <w:rFonts w:ascii="Times New Roman" w:hAnsi="Times New Roman"/>
        </w:rPr>
      </w:pPr>
      <w:r w:rsidRPr="00E94B48">
        <w:rPr>
          <w:rFonts w:ascii="Times New Roman" w:hAnsi="Times New Roman"/>
        </w:rPr>
        <w:t>*</w:t>
      </w:r>
      <w:r w:rsidR="00AC76CA" w:rsidRPr="00AC76CA">
        <w:rPr>
          <w:rFonts w:ascii="Times New Roman" w:hAnsi="Times New Roman"/>
        </w:rPr>
        <w:tab/>
        <w:t xml:space="preserve"> </w:t>
      </w:r>
      <w:r w:rsidRPr="0063337F">
        <w:rPr>
          <w:rFonts w:ascii="Times New Roman" w:hAnsi="Times New Roman"/>
        </w:rPr>
        <w:t>andrea.perucchi</w:t>
      </w:r>
      <w:r w:rsidR="00547FF4" w:rsidRPr="0063337F">
        <w:rPr>
          <w:rFonts w:ascii="Times New Roman" w:hAnsi="Times New Roman"/>
        </w:rPr>
        <w:t>@e</w:t>
      </w:r>
      <w:r>
        <w:rPr>
          <w:rFonts w:ascii="Times New Roman" w:hAnsi="Times New Roman"/>
        </w:rPr>
        <w:t>lettra.eu</w:t>
      </w:r>
    </w:p>
    <w:p w14:paraId="0F7BDD29" w14:textId="77777777" w:rsidR="00547FF4" w:rsidRPr="00AC76CA" w:rsidRDefault="00547FF4" w:rsidP="00AC76CA">
      <w:pPr>
        <w:pStyle w:val="MDPI16affiliation"/>
        <w:ind w:left="0" w:firstLine="0"/>
        <w:jc w:val="center"/>
        <w:rPr>
          <w:rFonts w:ascii="Times New Roman" w:hAnsi="Times New Roman"/>
        </w:rPr>
      </w:pPr>
    </w:p>
    <w:p w14:paraId="51765A47" w14:textId="77777777" w:rsidR="0083215F" w:rsidRDefault="0083215F" w:rsidP="00190373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</w:pPr>
    </w:p>
    <w:p w14:paraId="6D6EB671" w14:textId="77777777" w:rsidR="0083215F" w:rsidRDefault="0083215F" w:rsidP="00190373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</w:pPr>
    </w:p>
    <w:p w14:paraId="32B5342E" w14:textId="025E0870" w:rsidR="00AC76CA" w:rsidRPr="007650A0" w:rsidRDefault="00E94B48" w:rsidP="007650A0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</w:pP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 xml:space="preserve">Black phosphorus is a unique two-dimensional (2D) material </w:t>
      </w:r>
      <w:r w:rsidR="0083215F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(Figure 1) </w:t>
      </w: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>with a tunable infrared band gap and anisotropic conduction properties</w:t>
      </w:r>
      <w:r w:rsidR="0083215F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[1]</w:t>
      </w: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>.</w:t>
      </w: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B</w:t>
      </w:r>
      <w:r w:rsid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lack phosphorus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</w:t>
      </w:r>
      <w:r w:rsidR="005F2F92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also displays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the occurrence of a pressure-induced</w:t>
      </w:r>
      <w:r w:rsidR="0083215F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topological Lifs</w:t>
      </w:r>
      <w:proofErr w:type="spellStart"/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hitz</w:t>
      </w:r>
      <w:proofErr w:type="spellEnd"/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transition turn</w:t>
      </w:r>
      <w:r w:rsidR="007650A0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ing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the material</w:t>
      </w:r>
      <w:r w:rsid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from </w:t>
      </w:r>
      <w:r w:rsid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a </w:t>
      </w:r>
      <w:r w:rsidR="007650A0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narrow gap 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semiconduct</w:t>
      </w:r>
      <w:r w:rsid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or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to </w:t>
      </w:r>
      <w:r w:rsid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a massless Dirac </w:t>
      </w:r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metal </w:t>
      </w:r>
      <w:r w:rsid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due to a </w:t>
      </w:r>
      <w:proofErr w:type="spellStart"/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nonavoided</w:t>
      </w:r>
      <w:proofErr w:type="spellEnd"/>
      <w:r w:rsidR="00190373" w:rsidRPr="0019037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band crossing [2]. </w:t>
      </w: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>i</w:t>
      </w:r>
      <w:proofErr w:type="spellEnd"/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 xml:space="preserve">nvestigate the </w:t>
      </w:r>
      <w:r w:rsidR="007650A0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ambient pressure </w:t>
      </w: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>nonlinear terahertz (THz) electrodynamics of black phosphorus along the more conducting armchair direction and found that its THz saturable-absorption properties can be understood within a thermodynamic model by assuming a fast thermalization of the electron bath</w:t>
      </w:r>
      <w:r w:rsidR="001B6F94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[3]</w:t>
      </w: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 xml:space="preserve">. </w:t>
      </w:r>
      <w:r w:rsidR="007650A0" w:rsidRPr="007650A0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>While black phosphorus does not display the presence of massless fermions at ambient pressure and temperature</w:t>
      </w:r>
      <w:r w:rsidR="007650A0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GB" w:bidi="ar-SA"/>
        </w:rPr>
        <w:t xml:space="preserve"> t</w:t>
      </w:r>
      <w:r w:rsidRPr="00E94B48">
        <w:rPr>
          <w:rFonts w:ascii="Times New Roman" w:eastAsia="Times New Roman" w:hAnsi="Times New Roman" w:cs="Times New Roman"/>
          <w:color w:val="auto"/>
          <w:sz w:val="20"/>
          <w:szCs w:val="20"/>
          <w:lang w:val="en-IT" w:eastAsia="en-GB" w:bidi="ar-SA"/>
        </w:rPr>
        <w:t>he material's anomalous THz nonlinear properties can be accounted for by a relativistic massive Dirac dispersion, provided that the Fermi temperature is low enough. This suggests that an optimal tuning of the Fermi level could be a strategy to engineer a strong THz nonlinear response in other massive Dirac materials, such as transition-metal dichalcogenides or high-temperature superconductors</w:t>
      </w:r>
    </w:p>
    <w:p w14:paraId="215530FB" w14:textId="3BB27DB6" w:rsidR="004F7391" w:rsidRPr="0083215F" w:rsidRDefault="00AC76CA" w:rsidP="0083215F">
      <w:pPr>
        <w:pStyle w:val="MDPI31text"/>
        <w:ind w:left="0" w:firstLine="0"/>
        <w:rPr>
          <w:rFonts w:ascii="Times New Roman" w:hAnsi="Times New Roman"/>
          <w:szCs w:val="20"/>
        </w:rPr>
      </w:pPr>
      <w:r w:rsidRPr="00AC76CA">
        <w:rPr>
          <w:rFonts w:ascii="Times New Roman" w:hAnsi="Times New Roman"/>
          <w:szCs w:val="20"/>
        </w:rPr>
        <w:t xml:space="preserve"> </w:t>
      </w:r>
    </w:p>
    <w:p w14:paraId="1675B78D" w14:textId="58738C7B" w:rsidR="00AC76CA" w:rsidRPr="00AC76CA" w:rsidRDefault="0083215F" w:rsidP="0083215F">
      <w:pPr>
        <w:pStyle w:val="MDPI52figure"/>
        <w:ind w:left="26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noProof/>
          <w:snapToGrid/>
        </w:rPr>
        <w:drawing>
          <wp:inline distT="0" distB="0" distL="0" distR="0" wp14:anchorId="19F73597" wp14:editId="195C5E35">
            <wp:extent cx="1817963" cy="18773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33" cy="18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3DB4" w14:textId="54761AF3" w:rsidR="00AC76CA" w:rsidRDefault="00AC76CA" w:rsidP="0083215F">
      <w:pPr>
        <w:pStyle w:val="MDPI51figurecaption"/>
        <w:jc w:val="left"/>
        <w:rPr>
          <w:rFonts w:ascii="Times New Roman" w:hAnsi="Times New Roman"/>
          <w:sz w:val="20"/>
        </w:rPr>
      </w:pPr>
      <w:r w:rsidRPr="00AC76CA">
        <w:rPr>
          <w:rFonts w:ascii="Times New Roman" w:hAnsi="Times New Roman"/>
          <w:b/>
          <w:sz w:val="20"/>
        </w:rPr>
        <w:t xml:space="preserve">Figure 1. </w:t>
      </w:r>
      <w:r w:rsidR="0083215F">
        <w:rPr>
          <w:rFonts w:ascii="Times New Roman" w:hAnsi="Times New Roman"/>
          <w:sz w:val="20"/>
        </w:rPr>
        <w:t>Sketch of black phosphorus’ crystal structure</w:t>
      </w:r>
    </w:p>
    <w:p w14:paraId="51F4C28E" w14:textId="77777777" w:rsidR="0083215F" w:rsidRPr="00AC76CA" w:rsidRDefault="0083215F" w:rsidP="0083215F">
      <w:pPr>
        <w:pStyle w:val="MDPI51figurecaption"/>
        <w:jc w:val="left"/>
        <w:rPr>
          <w:rFonts w:ascii="Times New Roman" w:hAnsi="Times New Roman"/>
          <w:sz w:val="20"/>
        </w:rPr>
      </w:pPr>
    </w:p>
    <w:p w14:paraId="580B8C3C" w14:textId="646872B0" w:rsidR="00240F9B" w:rsidRPr="00D67928" w:rsidRDefault="00AC76CA" w:rsidP="006E001E">
      <w:pPr>
        <w:pStyle w:val="MDPI13authornames"/>
        <w:rPr>
          <w:rFonts w:ascii="Times New Roman" w:hAnsi="Times New Roman"/>
          <w:szCs w:val="20"/>
        </w:rPr>
      </w:pPr>
      <w:r w:rsidRPr="00FA04F1">
        <w:t>References</w:t>
      </w:r>
    </w:p>
    <w:p w14:paraId="4DA9C7DB" w14:textId="55FCF5A4" w:rsidR="005C2D6D" w:rsidRDefault="005C2D6D" w:rsidP="005C2D6D">
      <w:pPr>
        <w:pStyle w:val="MDPI71References"/>
        <w:numPr>
          <w:ilvl w:val="0"/>
          <w:numId w:val="3"/>
        </w:numPr>
      </w:pPr>
      <w:r>
        <w:t>X. Ling</w:t>
      </w:r>
      <w:r>
        <w:t xml:space="preserve"> </w:t>
      </w:r>
      <w:r w:rsidRPr="006E001E">
        <w:rPr>
          <w:i/>
          <w:iCs/>
        </w:rPr>
        <w:t>et al</w:t>
      </w:r>
      <w:r w:rsidR="006E001E" w:rsidRPr="006E001E">
        <w:rPr>
          <w:i/>
          <w:iCs/>
        </w:rPr>
        <w:t>.</w:t>
      </w:r>
      <w:r>
        <w:t>, The renaissance of black phosphorus, Proc. Natl. Acad. Sci.</w:t>
      </w:r>
      <w:r>
        <w:t xml:space="preserve"> </w:t>
      </w:r>
      <w:r w:rsidRPr="005C2D6D">
        <w:rPr>
          <w:b/>
          <w:bCs/>
        </w:rPr>
        <w:t>2015</w:t>
      </w:r>
      <w:r>
        <w:t>,</w:t>
      </w:r>
      <w:r>
        <w:t xml:space="preserve"> </w:t>
      </w:r>
      <w:r w:rsidRPr="005C2D6D">
        <w:rPr>
          <w:i/>
          <w:iCs/>
        </w:rPr>
        <w:t>112</w:t>
      </w:r>
      <w:r>
        <w:t>, 4523.</w:t>
      </w:r>
    </w:p>
    <w:p w14:paraId="63432B7F" w14:textId="270409EC" w:rsidR="001B6F94" w:rsidRDefault="001B6F94" w:rsidP="001B6F94">
      <w:pPr>
        <w:pStyle w:val="MDPI71References"/>
        <w:numPr>
          <w:ilvl w:val="0"/>
          <w:numId w:val="3"/>
        </w:numPr>
      </w:pPr>
      <w:r w:rsidRPr="001B6F94">
        <w:t>P</w:t>
      </w:r>
      <w:r w:rsidRPr="001B6F94">
        <w:t xml:space="preserve">. Di Pietro </w:t>
      </w:r>
      <w:r w:rsidRPr="006E001E">
        <w:rPr>
          <w:i/>
          <w:iCs/>
        </w:rPr>
        <w:t>et al.</w:t>
      </w:r>
      <w:r w:rsidRPr="001B6F94">
        <w:t xml:space="preserve">, </w:t>
      </w:r>
      <w:r>
        <w:t xml:space="preserve">Emergent Dirac carriers across a pressure-induced </w:t>
      </w:r>
      <w:proofErr w:type="spellStart"/>
      <w:r>
        <w:t>Lifshitz</w:t>
      </w:r>
      <w:proofErr w:type="spellEnd"/>
      <w:r w:rsidRPr="001B6F94">
        <w:t xml:space="preserve"> </w:t>
      </w:r>
      <w:r>
        <w:t>transition in black phosphorus,</w:t>
      </w:r>
      <w:r w:rsidR="006E001E">
        <w:t xml:space="preserve"> </w:t>
      </w:r>
      <w:r>
        <w:t xml:space="preserve">Phys. Rev. B </w:t>
      </w:r>
      <w:r w:rsidRPr="001B6F94">
        <w:rPr>
          <w:b/>
          <w:bCs/>
        </w:rPr>
        <w:t>2018</w:t>
      </w:r>
      <w:r>
        <w:t xml:space="preserve">, </w:t>
      </w:r>
      <w:r w:rsidRPr="005C2D6D">
        <w:rPr>
          <w:i/>
          <w:iCs/>
        </w:rPr>
        <w:t>98</w:t>
      </w:r>
      <w:r>
        <w:t>, 165111</w:t>
      </w:r>
      <w:r w:rsidR="005C2D6D">
        <w:t>.</w:t>
      </w:r>
    </w:p>
    <w:p w14:paraId="60FD71C8" w14:textId="6329CF27" w:rsidR="006E001E" w:rsidRPr="001B6F94" w:rsidRDefault="006E001E" w:rsidP="001B6F94">
      <w:pPr>
        <w:pStyle w:val="MDPI71References"/>
        <w:numPr>
          <w:ilvl w:val="0"/>
          <w:numId w:val="3"/>
        </w:numPr>
      </w:pPr>
      <w:r w:rsidRPr="006E001E">
        <w:t xml:space="preserve">N. </w:t>
      </w:r>
      <w:proofErr w:type="spellStart"/>
      <w:r w:rsidRPr="006E001E">
        <w:t>Adhlakha</w:t>
      </w:r>
      <w:proofErr w:type="spellEnd"/>
      <w:r w:rsidRPr="006E001E">
        <w:t xml:space="preserve"> </w:t>
      </w:r>
      <w:r w:rsidRPr="006E001E">
        <w:rPr>
          <w:i/>
          <w:iCs/>
        </w:rPr>
        <w:t>et al.</w:t>
      </w:r>
      <w:r w:rsidRPr="006E001E">
        <w:t>,</w:t>
      </w:r>
      <w:r>
        <w:t xml:space="preserve"> Terahertz saturable absorption from relativistic </w:t>
      </w:r>
      <w:proofErr w:type="spellStart"/>
      <w:r>
        <w:t>hight</w:t>
      </w:r>
      <w:proofErr w:type="spellEnd"/>
      <w:r>
        <w:t>-temperature thermodynamics in black phosphorus,</w:t>
      </w:r>
      <w:r w:rsidRPr="006E001E">
        <w:t xml:space="preserve"> Phys. Rev. </w:t>
      </w:r>
      <w:r>
        <w:t xml:space="preserve">Applied </w:t>
      </w:r>
      <w:r w:rsidRPr="006E001E">
        <w:rPr>
          <w:b/>
          <w:bCs/>
        </w:rPr>
        <w:t>2023</w:t>
      </w:r>
      <w:r>
        <w:t>, 20, 054039.</w:t>
      </w:r>
    </w:p>
    <w:p w14:paraId="32E9C866" w14:textId="35CFE285" w:rsidR="00AC76CA" w:rsidRPr="006E001E" w:rsidRDefault="00AC76CA" w:rsidP="006E001E">
      <w:pPr>
        <w:pStyle w:val="MDPI71References"/>
        <w:numPr>
          <w:ilvl w:val="0"/>
          <w:numId w:val="0"/>
        </w:numPr>
        <w:spacing w:line="240" w:lineRule="auto"/>
        <w:ind w:left="284"/>
        <w:contextualSpacing/>
        <w:jc w:val="left"/>
        <w:rPr>
          <w:rFonts w:ascii="Times New Roman" w:hAnsi="Times New Roman"/>
          <w:color w:val="000000" w:themeColor="text1"/>
          <w:sz w:val="20"/>
        </w:rPr>
      </w:pPr>
    </w:p>
    <w:sectPr w:rsidR="00AC76CA" w:rsidRPr="006E001E">
      <w:headerReference w:type="default" r:id="rId8"/>
      <w:pgSz w:w="12240" w:h="15840"/>
      <w:pgMar w:top="1440" w:right="14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075F" w14:textId="77777777" w:rsidR="004C2BF3" w:rsidRDefault="004C2BF3" w:rsidP="00AC76CA">
      <w:pPr>
        <w:spacing w:line="240" w:lineRule="auto"/>
      </w:pPr>
      <w:r>
        <w:separator/>
      </w:r>
    </w:p>
  </w:endnote>
  <w:endnote w:type="continuationSeparator" w:id="0">
    <w:p w14:paraId="139E2AB9" w14:textId="77777777" w:rsidR="004C2BF3" w:rsidRDefault="004C2BF3" w:rsidP="00AC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000D" w14:textId="77777777" w:rsidR="004C2BF3" w:rsidRDefault="004C2BF3" w:rsidP="00AC76CA">
      <w:pPr>
        <w:spacing w:line="240" w:lineRule="auto"/>
      </w:pPr>
      <w:r>
        <w:separator/>
      </w:r>
    </w:p>
  </w:footnote>
  <w:footnote w:type="continuationSeparator" w:id="0">
    <w:p w14:paraId="59A263EC" w14:textId="77777777" w:rsidR="004C2BF3" w:rsidRDefault="004C2BF3" w:rsidP="00AC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F032" w14:textId="6B0B2E7B" w:rsidR="00AC76CA" w:rsidRDefault="00AC76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30292" wp14:editId="15DE3051">
          <wp:simplePos x="0" y="0"/>
          <wp:positionH relativeFrom="column">
            <wp:posOffset>-655320</wp:posOffset>
          </wp:positionH>
          <wp:positionV relativeFrom="paragraph">
            <wp:posOffset>-304800</wp:posOffset>
          </wp:positionV>
          <wp:extent cx="548640" cy="546532"/>
          <wp:effectExtent l="0" t="0" r="3810" b="6350"/>
          <wp:wrapNone/>
          <wp:docPr id="267165490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65490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497123" wp14:editId="78444564">
          <wp:simplePos x="0" y="0"/>
          <wp:positionH relativeFrom="column">
            <wp:posOffset>5166360</wp:posOffset>
          </wp:positionH>
          <wp:positionV relativeFrom="paragraph">
            <wp:posOffset>-297180</wp:posOffset>
          </wp:positionV>
          <wp:extent cx="1434997" cy="525780"/>
          <wp:effectExtent l="0" t="0" r="0" b="0"/>
          <wp:wrapNone/>
          <wp:docPr id="504592895" name="Picture 1" descr="A blue line with a sun and a 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592895" name="Picture 1" descr="A blue line with a sun and a boa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97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0122"/>
    <w:multiLevelType w:val="hybridMultilevel"/>
    <w:tmpl w:val="3F40E5BC"/>
    <w:lvl w:ilvl="0" w:tplc="368E3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3C7"/>
    <w:multiLevelType w:val="hybridMultilevel"/>
    <w:tmpl w:val="4D228A6E"/>
    <w:lvl w:ilvl="0" w:tplc="F1ACE5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C34"/>
    <w:multiLevelType w:val="hybridMultilevel"/>
    <w:tmpl w:val="2EAC081C"/>
    <w:lvl w:ilvl="0" w:tplc="FDA2F9A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C2AF4"/>
    <w:multiLevelType w:val="hybridMultilevel"/>
    <w:tmpl w:val="D61CAC1E"/>
    <w:lvl w:ilvl="0" w:tplc="2968E54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en-U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8C"/>
    <w:rsid w:val="00044382"/>
    <w:rsid w:val="00190373"/>
    <w:rsid w:val="001B6F94"/>
    <w:rsid w:val="00240F9B"/>
    <w:rsid w:val="00360159"/>
    <w:rsid w:val="003D71F9"/>
    <w:rsid w:val="004855C5"/>
    <w:rsid w:val="004C2BF3"/>
    <w:rsid w:val="004C2BF6"/>
    <w:rsid w:val="004F7391"/>
    <w:rsid w:val="00547FF4"/>
    <w:rsid w:val="00590726"/>
    <w:rsid w:val="005C2D6D"/>
    <w:rsid w:val="005E4E8C"/>
    <w:rsid w:val="005F2F92"/>
    <w:rsid w:val="0063337F"/>
    <w:rsid w:val="006516F5"/>
    <w:rsid w:val="006A498D"/>
    <w:rsid w:val="006A532D"/>
    <w:rsid w:val="006E001E"/>
    <w:rsid w:val="007650A0"/>
    <w:rsid w:val="007771ED"/>
    <w:rsid w:val="007E0702"/>
    <w:rsid w:val="0083215F"/>
    <w:rsid w:val="008377F4"/>
    <w:rsid w:val="00944490"/>
    <w:rsid w:val="009E1C67"/>
    <w:rsid w:val="00AC4C1E"/>
    <w:rsid w:val="00AC76CA"/>
    <w:rsid w:val="00B653EB"/>
    <w:rsid w:val="00B9487F"/>
    <w:rsid w:val="00C03BFF"/>
    <w:rsid w:val="00C30E6E"/>
    <w:rsid w:val="00D67928"/>
    <w:rsid w:val="00DA6F7E"/>
    <w:rsid w:val="00E631AF"/>
    <w:rsid w:val="00E94B48"/>
    <w:rsid w:val="00F8368F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E85303"/>
  <w15:docId w15:val="{12D310D7-BE55-F743-BE12-F83CB13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39" w:lineRule="auto"/>
      <w:jc w:val="both"/>
    </w:pPr>
    <w:rPr>
      <w:rFonts w:ascii="Calibri" w:eastAsia="Calibri" w:hAnsi="Calibri" w:cs="Calibri"/>
      <w:color w:val="000000"/>
      <w:sz w:val="22"/>
      <w:lang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C67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72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90726"/>
    <w:pPr>
      <w:ind w:left="720"/>
      <w:contextualSpacing/>
    </w:pPr>
  </w:style>
  <w:style w:type="paragraph" w:customStyle="1" w:styleId="MDPI13authornames">
    <w:name w:val="MDPI_1.3_authornames"/>
    <w:next w:val="Normal"/>
    <w:qFormat/>
    <w:rsid w:val="00AC76C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AC76C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AC76CA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72Copyright">
    <w:name w:val="MDPI_7.2_Copyright"/>
    <w:qFormat/>
    <w:rsid w:val="00AC76CA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31text">
    <w:name w:val="MDPI_3.1_text"/>
    <w:qFormat/>
    <w:rsid w:val="00AC76C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qFormat/>
    <w:rsid w:val="00AC76C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AC76C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AC76C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22heading2">
    <w:name w:val="MDPI_2.2_heading2"/>
    <w:qFormat/>
    <w:rsid w:val="00AC76C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AC76C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AC76C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AC76C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styleId="Footer">
    <w:name w:val="footer"/>
    <w:basedOn w:val="Normal"/>
    <w:link w:val="FooterChar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customStyle="1" w:styleId="MDPI71References">
    <w:name w:val="MDPI_7.1_References"/>
    <w:qFormat/>
    <w:rsid w:val="00240F9B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547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Microsoft Office User</cp:lastModifiedBy>
  <cp:revision>4</cp:revision>
  <dcterms:created xsi:type="dcterms:W3CDTF">2024-01-12T10:29:00Z</dcterms:created>
  <dcterms:modified xsi:type="dcterms:W3CDTF">2024-01-12T10:43:00Z</dcterms:modified>
</cp:coreProperties>
</file>