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2CE8" w14:textId="386F8B2C" w:rsidR="005E4E8C" w:rsidRPr="00AC76CA" w:rsidRDefault="00DA677D" w:rsidP="008B29BD">
      <w:pPr>
        <w:spacing w:line="259" w:lineRule="auto"/>
        <w:ind w:right="8"/>
        <w:jc w:val="center"/>
        <w:rPr>
          <w:rFonts w:ascii="Times New Roman" w:hAnsi="Times New Roman" w:cs="Times New Roman"/>
          <w:sz w:val="32"/>
          <w:szCs w:val="36"/>
          <w:lang w:val="en-US"/>
        </w:rPr>
      </w:pPr>
      <w:r>
        <w:rPr>
          <w:rFonts w:ascii="Times New Roman" w:hAnsi="Times New Roman" w:cs="Times New Roman"/>
          <w:b/>
          <w:sz w:val="32"/>
          <w:szCs w:val="36"/>
          <w:lang w:val="en-US"/>
        </w:rPr>
        <w:t>Ultrafast THz spectroscopy of extended systems</w:t>
      </w:r>
    </w:p>
    <w:p w14:paraId="545E9E17" w14:textId="38E2E3C6" w:rsidR="005E4E8C" w:rsidRPr="00AC76CA" w:rsidRDefault="005E4E8C" w:rsidP="008B29BD">
      <w:pPr>
        <w:spacing w:line="259" w:lineRule="auto"/>
        <w:jc w:val="center"/>
        <w:rPr>
          <w:rFonts w:ascii="Times New Roman" w:hAnsi="Times New Roman" w:cs="Times New Roman"/>
          <w:lang w:val="en-US"/>
        </w:rPr>
      </w:pPr>
    </w:p>
    <w:p w14:paraId="43CE5F12" w14:textId="0FF4F3DD" w:rsidR="00AC76CA" w:rsidRPr="0071753B" w:rsidRDefault="008B29BD" w:rsidP="008B29BD">
      <w:pPr>
        <w:pStyle w:val="MDPI13authornames"/>
        <w:jc w:val="center"/>
        <w:rPr>
          <w:rFonts w:ascii="Times New Roman" w:hAnsi="Times New Roman"/>
          <w:lang w:val="it-IT"/>
        </w:rPr>
      </w:pPr>
      <w:r w:rsidRPr="0071753B">
        <w:rPr>
          <w:rFonts w:ascii="Times New Roman" w:hAnsi="Times New Roman"/>
          <w:lang w:val="it-IT"/>
        </w:rPr>
        <w:t>Eugenio Cinquanta</w:t>
      </w:r>
    </w:p>
    <w:p w14:paraId="02A0FAF3" w14:textId="41A57E49" w:rsidR="008B29BD" w:rsidRPr="00DA677D" w:rsidRDefault="008B29BD" w:rsidP="008B29BD">
      <w:pPr>
        <w:pStyle w:val="MDPI13authornames"/>
        <w:spacing w:after="0"/>
        <w:jc w:val="center"/>
        <w:rPr>
          <w:rFonts w:ascii="Times New Roman" w:hAnsi="Times New Roman"/>
          <w:b w:val="0"/>
          <w:bCs/>
          <w:sz w:val="16"/>
          <w:szCs w:val="20"/>
          <w:lang w:val="it-IT"/>
        </w:rPr>
      </w:pPr>
      <w:r w:rsidRPr="00DA677D">
        <w:rPr>
          <w:rFonts w:ascii="Times New Roman" w:hAnsi="Times New Roman"/>
          <w:b w:val="0"/>
          <w:bCs/>
          <w:sz w:val="16"/>
          <w:szCs w:val="20"/>
          <w:lang w:val="it-IT"/>
        </w:rPr>
        <w:t>CNR IFN – Istituto di Fotonica e Nanotecnologie, Milano, Italy</w:t>
      </w:r>
    </w:p>
    <w:p w14:paraId="77C50840" w14:textId="53705290" w:rsidR="00AC76CA" w:rsidRPr="00DA677D" w:rsidRDefault="008B29BD" w:rsidP="00DA677D">
      <w:pPr>
        <w:pStyle w:val="MDPI13authornames"/>
        <w:jc w:val="center"/>
        <w:rPr>
          <w:rFonts w:ascii="Times New Roman" w:hAnsi="Times New Roman"/>
          <w:b w:val="0"/>
          <w:bCs/>
          <w:sz w:val="16"/>
          <w:szCs w:val="20"/>
        </w:rPr>
      </w:pPr>
      <w:r w:rsidRPr="00DA677D">
        <w:rPr>
          <w:rFonts w:ascii="Times New Roman" w:hAnsi="Times New Roman"/>
          <w:b w:val="0"/>
          <w:bCs/>
          <w:sz w:val="16"/>
          <w:szCs w:val="20"/>
        </w:rPr>
        <w:t>eugenioluigi.cinquanta@cnr.i</w:t>
      </w:r>
      <w:r w:rsidR="00DA677D" w:rsidRPr="00DA677D">
        <w:rPr>
          <w:rFonts w:ascii="Times New Roman" w:hAnsi="Times New Roman"/>
          <w:b w:val="0"/>
          <w:bCs/>
          <w:sz w:val="16"/>
          <w:szCs w:val="20"/>
        </w:rPr>
        <w:t>t</w:t>
      </w:r>
    </w:p>
    <w:p w14:paraId="0F7BDD29" w14:textId="77777777" w:rsidR="00547FF4" w:rsidRPr="008B29BD" w:rsidRDefault="00547FF4" w:rsidP="00AC76CA">
      <w:pPr>
        <w:pStyle w:val="MDPI16affiliation"/>
        <w:ind w:left="0" w:firstLine="0"/>
        <w:jc w:val="center"/>
        <w:rPr>
          <w:rFonts w:ascii="Times New Roman" w:hAnsi="Times New Roman"/>
          <w:sz w:val="13"/>
          <w:szCs w:val="15"/>
        </w:rPr>
      </w:pPr>
    </w:p>
    <w:p w14:paraId="65A8B1FF" w14:textId="77777777" w:rsidR="0034051F" w:rsidRPr="0034051F" w:rsidRDefault="0034051F" w:rsidP="0034051F">
      <w:pPr>
        <w:spacing w:line="240" w:lineRule="auto"/>
        <w:contextualSpacing/>
        <w:rPr>
          <w:rFonts w:ascii="Times New Roman" w:hAnsi="Times New Roman" w:cs="Times New Roman"/>
          <w:sz w:val="20"/>
          <w:szCs w:val="21"/>
          <w:lang w:val="en-US"/>
        </w:rPr>
      </w:pPr>
      <w:r w:rsidRPr="0034051F">
        <w:rPr>
          <w:rFonts w:ascii="Times New Roman" w:hAnsi="Times New Roman" w:cs="Times New Roman"/>
          <w:sz w:val="20"/>
          <w:szCs w:val="21"/>
          <w:lang w:val="en-US"/>
        </w:rPr>
        <w:t>In this presentation, I will discuss the use of THz ultrafast spectroscopy to investigate extended systems. Optical Pump – THz Probe spectroscopy (OPTPs) has been extensively used to investigate the carrier and lattice ultrafast dynamics in bulk and low-dimensional semiconductors and topological matter [1-5]. Free carriers, electron-phonon related phenomena, and low-energy collective oscillations of conduction charges show their fingerprint in the THz spectral range. Moreover, by lying close to the Fermi level, the charge carriers photoexcited by THz waves are closely connected to DC transport. Time domain detection allows the direct observation of the amplitude and phase of the THz pulse that has interacted with the material. From this information, the complex dielectric function of the material or its complex conductivity can be directly obtained, without the need for Kramers-Kronig relations.</w:t>
      </w:r>
    </w:p>
    <w:p w14:paraId="13C177B4" w14:textId="77777777" w:rsidR="0034051F" w:rsidRPr="0034051F" w:rsidRDefault="0034051F" w:rsidP="0034051F">
      <w:pPr>
        <w:spacing w:line="240" w:lineRule="auto"/>
        <w:contextualSpacing/>
        <w:rPr>
          <w:rFonts w:ascii="Times New Roman" w:hAnsi="Times New Roman" w:cs="Times New Roman"/>
          <w:sz w:val="20"/>
          <w:szCs w:val="21"/>
          <w:lang w:val="en-US"/>
        </w:rPr>
      </w:pPr>
      <w:r w:rsidRPr="0034051F">
        <w:rPr>
          <w:rFonts w:ascii="Times New Roman" w:hAnsi="Times New Roman" w:cs="Times New Roman"/>
          <w:sz w:val="20"/>
          <w:szCs w:val="21"/>
          <w:lang w:val="en-US"/>
        </w:rPr>
        <w:t>I will introduce different schemes for the generation and detection of THz pulses, the experimental configurations for measuring the charge-carriers dynamics, and the procedures routinely exploited to retrieve the pump-induced optical conductivity in the frequency domain from the THz fields acquired in the time domain. In this respect, I will go through some technical details that are usually barely mentioned in the literature.</w:t>
      </w:r>
    </w:p>
    <w:p w14:paraId="580B8C3C" w14:textId="7A0AB8A8" w:rsidR="00240F9B" w:rsidRDefault="0034051F" w:rsidP="0034051F">
      <w:pPr>
        <w:spacing w:line="240" w:lineRule="auto"/>
        <w:contextualSpacing/>
        <w:rPr>
          <w:rFonts w:ascii="Times New Roman" w:hAnsi="Times New Roman" w:cs="Times New Roman"/>
          <w:sz w:val="20"/>
          <w:szCs w:val="21"/>
          <w:lang w:val="en-US"/>
        </w:rPr>
      </w:pPr>
      <w:r w:rsidRPr="0034051F">
        <w:rPr>
          <w:rFonts w:ascii="Times New Roman" w:hAnsi="Times New Roman" w:cs="Times New Roman"/>
          <w:sz w:val="20"/>
          <w:szCs w:val="21"/>
          <w:lang w:val="en-US"/>
        </w:rPr>
        <w:t>I will then give an overview of our recent results concerning the presence of large polaron and exciton in 3D and 2D perovskites, the coupling of native electron doping with far-infrared phonons in Sn-based perovskites and the ultrafast carrier dynamics in the HgPSe</w:t>
      </w:r>
      <w:r w:rsidRPr="0034051F">
        <w:rPr>
          <w:rFonts w:ascii="Times New Roman" w:hAnsi="Times New Roman" w:cs="Times New Roman"/>
          <w:sz w:val="20"/>
          <w:szCs w:val="21"/>
          <w:vertAlign w:val="subscript"/>
          <w:lang w:val="en-US"/>
        </w:rPr>
        <w:t>3</w:t>
      </w:r>
      <w:r w:rsidRPr="0034051F">
        <w:rPr>
          <w:rFonts w:ascii="Times New Roman" w:hAnsi="Times New Roman" w:cs="Times New Roman"/>
          <w:sz w:val="20"/>
          <w:szCs w:val="21"/>
          <w:lang w:val="en-US"/>
        </w:rPr>
        <w:t xml:space="preserve"> layered semiconductor [6-9].</w:t>
      </w:r>
    </w:p>
    <w:p w14:paraId="2E1C2568" w14:textId="77777777" w:rsidR="0034051F" w:rsidRDefault="0034051F" w:rsidP="0034051F">
      <w:pPr>
        <w:spacing w:line="240" w:lineRule="auto"/>
        <w:contextualSpacing/>
        <w:rPr>
          <w:lang w:val="en-US"/>
        </w:rPr>
      </w:pPr>
    </w:p>
    <w:p w14:paraId="103C0531" w14:textId="77777777" w:rsidR="00DA677D" w:rsidRPr="006023F9" w:rsidRDefault="00DA677D" w:rsidP="00DA677D">
      <w:pPr>
        <w:pStyle w:val="MDPI13authornames"/>
        <w:rPr>
          <w:rFonts w:ascii="Times New Roman" w:hAnsi="Times New Roman"/>
          <w:szCs w:val="20"/>
        </w:rPr>
      </w:pPr>
      <w:r w:rsidRPr="00FA04F1">
        <w:t>References</w:t>
      </w:r>
    </w:p>
    <w:p w14:paraId="23D51395" w14:textId="6DFC7FF6" w:rsidR="00580296" w:rsidRDefault="00044B5B" w:rsidP="00580296">
      <w:pPr>
        <w:pStyle w:val="MDPI71References"/>
        <w:numPr>
          <w:ilvl w:val="0"/>
          <w:numId w:val="3"/>
        </w:numPr>
        <w:ind w:left="425" w:hanging="425"/>
      </w:pPr>
      <w:r>
        <w:t>Ulbricht, R</w:t>
      </w:r>
      <w:r w:rsidR="0071753B">
        <w:t>.</w:t>
      </w:r>
      <w:r>
        <w:t xml:space="preserve">; Hendry, E; Shan, J.; Heinz, T. F.; and Mischa Bonn, M. </w:t>
      </w:r>
      <w:r w:rsidRPr="00044B5B">
        <w:t>Carrier dynamics in semiconductors studied with time-resolved terahertz spectroscopy</w:t>
      </w:r>
      <w:r>
        <w:t xml:space="preserve">. Rev. Mod. Phys. </w:t>
      </w:r>
      <w:r w:rsidRPr="00044B5B">
        <w:rPr>
          <w:b/>
          <w:bCs/>
        </w:rPr>
        <w:t>2011</w:t>
      </w:r>
      <w:r>
        <w:t>, 83, 543</w:t>
      </w:r>
      <w:r w:rsidR="00240F9B">
        <w:t>.</w:t>
      </w:r>
    </w:p>
    <w:p w14:paraId="0BFCCC13" w14:textId="77777777" w:rsidR="00942DC4" w:rsidRDefault="00580296" w:rsidP="00942DC4">
      <w:pPr>
        <w:pStyle w:val="MDPI71References"/>
        <w:numPr>
          <w:ilvl w:val="0"/>
          <w:numId w:val="3"/>
        </w:numPr>
        <w:ind w:left="425" w:hanging="425"/>
      </w:pPr>
      <w:r w:rsidRPr="00044B5B">
        <w:t>Park, Byung Cheol</w:t>
      </w:r>
      <w:r>
        <w:t>;</w:t>
      </w:r>
      <w:r w:rsidRPr="00044B5B">
        <w:t xml:space="preserve"> Kim, Tae-Hyeon</w:t>
      </w:r>
      <w:r>
        <w:t>;</w:t>
      </w:r>
      <w:r w:rsidRPr="00044B5B">
        <w:t xml:space="preserve"> Sim, Kyung Ik</w:t>
      </w:r>
      <w:r>
        <w:t>;</w:t>
      </w:r>
      <w:r w:rsidRPr="00044B5B">
        <w:t xml:space="preserve">  Kang, Boyoun</w:t>
      </w:r>
      <w:r>
        <w:t>;</w:t>
      </w:r>
      <w:r w:rsidRPr="00044B5B">
        <w:t xml:space="preserve">  Kim, Jeong Won</w:t>
      </w:r>
      <w:r>
        <w:t>;</w:t>
      </w:r>
      <w:r w:rsidRPr="00044B5B">
        <w:t xml:space="preserve"> Cho, Beongki</w:t>
      </w:r>
      <w:r>
        <w:t>;</w:t>
      </w:r>
      <w:r w:rsidRPr="00044B5B">
        <w:t xml:space="preserve"> Jeong, Kwang-Ho</w:t>
      </w:r>
      <w:r>
        <w:t>;</w:t>
      </w:r>
      <w:r w:rsidRPr="00044B5B">
        <w:t xml:space="preserve"> Cho, Mann-Ho</w:t>
      </w:r>
      <w:r>
        <w:t>;</w:t>
      </w:r>
      <w:r w:rsidRPr="00044B5B">
        <w:t xml:space="preserve"> and Kim, Jae Hoon</w:t>
      </w:r>
      <w:r>
        <w:t xml:space="preserve">. </w:t>
      </w:r>
      <w:r w:rsidRPr="00580296">
        <w:t>Terahertz single conductance quantum and topological phase transitions in topological insulator Bi</w:t>
      </w:r>
      <w:r w:rsidRPr="00580296">
        <w:rPr>
          <w:vertAlign w:val="subscript"/>
        </w:rPr>
        <w:t>2</w:t>
      </w:r>
      <w:r w:rsidRPr="00580296">
        <w:t>Se</w:t>
      </w:r>
      <w:r w:rsidRPr="00580296">
        <w:rPr>
          <w:vertAlign w:val="subscript"/>
        </w:rPr>
        <w:t>3</w:t>
      </w:r>
      <w:r w:rsidRPr="00580296">
        <w:t xml:space="preserve"> ultrathin films</w:t>
      </w:r>
      <w:r>
        <w:t xml:space="preserve">. </w:t>
      </w:r>
      <w:r w:rsidRPr="00580296">
        <w:t xml:space="preserve">Nature Communications </w:t>
      </w:r>
      <w:r w:rsidRPr="00580296">
        <w:rPr>
          <w:b/>
          <w:bCs/>
        </w:rPr>
        <w:t>2015</w:t>
      </w:r>
      <w:r w:rsidRPr="00580296">
        <w:t>, 6, 6552</w:t>
      </w:r>
      <w:r>
        <w:t>.</w:t>
      </w:r>
    </w:p>
    <w:p w14:paraId="2A4D7A9A" w14:textId="77777777" w:rsidR="00942DC4" w:rsidRDefault="00942DC4" w:rsidP="00942DC4">
      <w:pPr>
        <w:pStyle w:val="MDPI71References"/>
        <w:numPr>
          <w:ilvl w:val="0"/>
          <w:numId w:val="3"/>
        </w:numPr>
        <w:ind w:left="425" w:hanging="425"/>
      </w:pPr>
      <w:r w:rsidRPr="00942DC4">
        <w:t>Sim</w:t>
      </w:r>
      <w:r>
        <w:t xml:space="preserve">, </w:t>
      </w:r>
      <w:r w:rsidRPr="00942DC4">
        <w:t>Sangwan</w:t>
      </w:r>
      <w:r>
        <w:t>;</w:t>
      </w:r>
      <w:r w:rsidRPr="00942DC4">
        <w:t xml:space="preserve"> Brahlek,</w:t>
      </w:r>
      <w:r>
        <w:t xml:space="preserve"> </w:t>
      </w:r>
      <w:r w:rsidRPr="00942DC4">
        <w:t>Matthew</w:t>
      </w:r>
      <w:r>
        <w:t>;</w:t>
      </w:r>
      <w:r w:rsidRPr="00942DC4">
        <w:t xml:space="preserve"> Koirala,</w:t>
      </w:r>
      <w:r>
        <w:t xml:space="preserve"> </w:t>
      </w:r>
      <w:r w:rsidRPr="00942DC4">
        <w:t>Nikesh</w:t>
      </w:r>
      <w:r>
        <w:t>;</w:t>
      </w:r>
      <w:r w:rsidRPr="00942DC4">
        <w:t xml:space="preserve"> Cha,</w:t>
      </w:r>
      <w:r>
        <w:t xml:space="preserve"> </w:t>
      </w:r>
      <w:r w:rsidRPr="00942DC4">
        <w:t>Soonyoung</w:t>
      </w:r>
      <w:r>
        <w:t>;</w:t>
      </w:r>
      <w:r w:rsidRPr="00942DC4">
        <w:t xml:space="preserve"> Oh,</w:t>
      </w:r>
      <w:r>
        <w:t xml:space="preserve"> </w:t>
      </w:r>
      <w:r w:rsidRPr="00942DC4">
        <w:t>Seongshik</w:t>
      </w:r>
      <w:r>
        <w:t>;</w:t>
      </w:r>
      <w:r w:rsidRPr="00942DC4">
        <w:t xml:space="preserve"> and Choi</w:t>
      </w:r>
      <w:r>
        <w:t xml:space="preserve">, </w:t>
      </w:r>
      <w:r w:rsidRPr="00942DC4">
        <w:t>Hyunyong</w:t>
      </w:r>
      <w:r>
        <w:t>. Ultrafast terahertz dynamics of hot Dirac-electron surface scattering in the topological insulator Bi</w:t>
      </w:r>
      <w:r w:rsidRPr="00942DC4">
        <w:rPr>
          <w:vertAlign w:val="subscript"/>
        </w:rPr>
        <w:t>2</w:t>
      </w:r>
      <w:r>
        <w:t>Se</w:t>
      </w:r>
      <w:r w:rsidRPr="00942DC4">
        <w:rPr>
          <w:vertAlign w:val="subscript"/>
        </w:rPr>
        <w:t>3</w:t>
      </w:r>
      <w:r>
        <w:t xml:space="preserve">. </w:t>
      </w:r>
      <w:r w:rsidRPr="00942DC4">
        <w:t xml:space="preserve">Phys. Rev. B </w:t>
      </w:r>
      <w:r w:rsidRPr="00942DC4">
        <w:rPr>
          <w:b/>
          <w:bCs/>
        </w:rPr>
        <w:t>2014</w:t>
      </w:r>
      <w:r>
        <w:t xml:space="preserve">, </w:t>
      </w:r>
      <w:r w:rsidRPr="00942DC4">
        <w:t>89, 165137</w:t>
      </w:r>
      <w:r>
        <w:t>.</w:t>
      </w:r>
    </w:p>
    <w:p w14:paraId="6769E49D" w14:textId="77777777" w:rsidR="00942DC4" w:rsidRDefault="00942DC4" w:rsidP="00942DC4">
      <w:pPr>
        <w:pStyle w:val="MDPI71References"/>
        <w:numPr>
          <w:ilvl w:val="0"/>
          <w:numId w:val="3"/>
        </w:numPr>
        <w:ind w:left="425" w:hanging="425"/>
      </w:pPr>
      <w:r w:rsidRPr="00942DC4">
        <w:t>Suo,</w:t>
      </w:r>
      <w:r>
        <w:t xml:space="preserve"> </w:t>
      </w:r>
      <w:r w:rsidRPr="00942DC4">
        <w:t>Peng</w:t>
      </w:r>
      <w:r>
        <w:t>;</w:t>
      </w:r>
      <w:r w:rsidRPr="00942DC4">
        <w:t xml:space="preserve"> Zhang, Huiyun</w:t>
      </w:r>
      <w:r>
        <w:t>;</w:t>
      </w:r>
      <w:r w:rsidRPr="00942DC4">
        <w:t xml:space="preserve"> Yan, Shengnan</w:t>
      </w:r>
      <w:r>
        <w:t xml:space="preserve">; </w:t>
      </w:r>
      <w:r w:rsidRPr="00942DC4">
        <w:t>Zhang, Wenjie</w:t>
      </w:r>
      <w:r>
        <w:t>;</w:t>
      </w:r>
      <w:r w:rsidRPr="00942DC4">
        <w:t xml:space="preserve"> Fu,</w:t>
      </w:r>
      <w:r>
        <w:t xml:space="preserve"> </w:t>
      </w:r>
      <w:r w:rsidRPr="00942DC4">
        <w:t>Jibo</w:t>
      </w:r>
      <w:r>
        <w:t>;</w:t>
      </w:r>
      <w:r w:rsidRPr="00942DC4">
        <w:t xml:space="preserve"> Lin,</w:t>
      </w:r>
      <w:r>
        <w:t xml:space="preserve"> </w:t>
      </w:r>
      <w:r w:rsidRPr="00942DC4">
        <w:t>Xian</w:t>
      </w:r>
      <w:r>
        <w:t>;</w:t>
      </w:r>
      <w:r w:rsidRPr="00942DC4">
        <w:t xml:space="preserve"> Hao,</w:t>
      </w:r>
      <w:r>
        <w:t xml:space="preserve"> </w:t>
      </w:r>
      <w:r w:rsidRPr="00942DC4">
        <w:t>Song</w:t>
      </w:r>
      <w:r>
        <w:t>;</w:t>
      </w:r>
      <w:r w:rsidRPr="00942DC4">
        <w:t xml:space="preserve"> Jin,</w:t>
      </w:r>
      <w:r>
        <w:t xml:space="preserve"> </w:t>
      </w:r>
      <w:r w:rsidRPr="00942DC4">
        <w:t>Zuanming</w:t>
      </w:r>
      <w:r>
        <w:t>;</w:t>
      </w:r>
      <w:r w:rsidRPr="00942DC4">
        <w:t xml:space="preserve"> Zhang, Yuping </w:t>
      </w:r>
      <w:r>
        <w:t xml:space="preserve">; </w:t>
      </w:r>
      <w:r w:rsidRPr="00942DC4">
        <w:t>Zhang,</w:t>
      </w:r>
      <w:r>
        <w:t xml:space="preserve"> </w:t>
      </w:r>
      <w:r w:rsidRPr="00942DC4">
        <w:t>Chao</w:t>
      </w:r>
      <w:r>
        <w:t>;</w:t>
      </w:r>
      <w:r w:rsidRPr="00942DC4">
        <w:t xml:space="preserve"> Miao, Feng</w:t>
      </w:r>
      <w:r>
        <w:t xml:space="preserve">; </w:t>
      </w:r>
      <w:r w:rsidRPr="00942DC4">
        <w:t>Liang, Shi-Jun</w:t>
      </w:r>
      <w:r>
        <w:t>;</w:t>
      </w:r>
      <w:r w:rsidRPr="00942DC4">
        <w:t xml:space="preserve"> and Ma</w:t>
      </w:r>
      <w:r>
        <w:t xml:space="preserve">, </w:t>
      </w:r>
      <w:r w:rsidRPr="00942DC4">
        <w:t>Guohong</w:t>
      </w:r>
      <w:r>
        <w:t>. Observation of Negative Terahertz Photoconductivity in Large Area Type-II Dirac Semimetal PtTe</w:t>
      </w:r>
      <w:r w:rsidRPr="00942DC4">
        <w:rPr>
          <w:vertAlign w:val="subscript"/>
        </w:rPr>
        <w:t>2</w:t>
      </w:r>
      <w:r>
        <w:t xml:space="preserve">. </w:t>
      </w:r>
      <w:r w:rsidRPr="00942DC4">
        <w:t xml:space="preserve">Phys. Rev. Lett. </w:t>
      </w:r>
      <w:r w:rsidRPr="00942DC4">
        <w:rPr>
          <w:b/>
          <w:bCs/>
        </w:rPr>
        <w:t>2021</w:t>
      </w:r>
      <w:r>
        <w:t xml:space="preserve">, </w:t>
      </w:r>
      <w:r w:rsidRPr="00942DC4">
        <w:t>126, 227402</w:t>
      </w:r>
      <w:r>
        <w:t>.</w:t>
      </w:r>
    </w:p>
    <w:p w14:paraId="3A84C0F1" w14:textId="77777777" w:rsidR="00B3499C" w:rsidRDefault="00942DC4" w:rsidP="00B3499C">
      <w:pPr>
        <w:pStyle w:val="MDPI71References"/>
        <w:numPr>
          <w:ilvl w:val="0"/>
          <w:numId w:val="3"/>
        </w:numPr>
        <w:ind w:left="425" w:hanging="425"/>
        <w:rPr>
          <w:lang w:val="it-IT"/>
        </w:rPr>
      </w:pPr>
      <w:r w:rsidRPr="00942DC4">
        <w:rPr>
          <w:lang w:val="it-IT"/>
        </w:rPr>
        <w:t xml:space="preserve">Di Pietro, S.; Adhlakha, N.; Piccirilli, F.; Di Gaspare, A.; Moon, J.; Oh, S.; Di Mitri, S.; Spampinati, S.; Perucchi, A.; and Lupi, S. </w:t>
      </w:r>
      <w:r>
        <w:rPr>
          <w:lang w:val="it-IT"/>
        </w:rPr>
        <w:t>T</w:t>
      </w:r>
      <w:r w:rsidRPr="00942DC4">
        <w:rPr>
          <w:lang w:val="it-IT"/>
        </w:rPr>
        <w:t>erahertz Tuning of Dirac Plasmons in Bi</w:t>
      </w:r>
      <w:r w:rsidRPr="00942DC4">
        <w:rPr>
          <w:vertAlign w:val="subscript"/>
          <w:lang w:val="it-IT"/>
        </w:rPr>
        <w:t>2</w:t>
      </w:r>
      <w:r w:rsidRPr="00942DC4">
        <w:rPr>
          <w:lang w:val="it-IT"/>
        </w:rPr>
        <w:t>Se</w:t>
      </w:r>
      <w:r w:rsidRPr="00942DC4">
        <w:rPr>
          <w:vertAlign w:val="subscript"/>
          <w:lang w:val="it-IT"/>
        </w:rPr>
        <w:t>3</w:t>
      </w:r>
      <w:r w:rsidRPr="00942DC4">
        <w:rPr>
          <w:lang w:val="it-IT"/>
        </w:rPr>
        <w:t xml:space="preserve"> Topological Insulator</w:t>
      </w:r>
      <w:r>
        <w:rPr>
          <w:lang w:val="it-IT"/>
        </w:rPr>
        <w:t xml:space="preserve">. </w:t>
      </w:r>
      <w:r w:rsidRPr="00942DC4">
        <w:rPr>
          <w:lang w:val="it-IT"/>
        </w:rPr>
        <w:t xml:space="preserve">Phys. Rev. Lett. </w:t>
      </w:r>
      <w:r w:rsidRPr="00942DC4">
        <w:rPr>
          <w:b/>
          <w:bCs/>
          <w:lang w:val="it-IT"/>
        </w:rPr>
        <w:t>2020</w:t>
      </w:r>
      <w:r>
        <w:rPr>
          <w:lang w:val="it-IT"/>
        </w:rPr>
        <w:t xml:space="preserve">, </w:t>
      </w:r>
      <w:r w:rsidRPr="00942DC4">
        <w:rPr>
          <w:lang w:val="it-IT"/>
        </w:rPr>
        <w:t>124, 226403</w:t>
      </w:r>
      <w:r w:rsidR="00B3499C">
        <w:rPr>
          <w:lang w:val="it-IT"/>
        </w:rPr>
        <w:t>.</w:t>
      </w:r>
    </w:p>
    <w:p w14:paraId="6B9E8477" w14:textId="77777777" w:rsidR="00B3499C" w:rsidRPr="00B3499C" w:rsidRDefault="00B3499C" w:rsidP="00B3499C">
      <w:pPr>
        <w:pStyle w:val="MDPI71References"/>
        <w:numPr>
          <w:ilvl w:val="0"/>
          <w:numId w:val="3"/>
        </w:numPr>
        <w:ind w:left="425" w:hanging="425"/>
      </w:pPr>
      <w:r w:rsidRPr="00B3499C">
        <w:rPr>
          <w:lang w:val="it-IT"/>
        </w:rPr>
        <w:t>Cinquanta, Eugenio</w:t>
      </w:r>
      <w:r>
        <w:rPr>
          <w:lang w:val="it-IT"/>
        </w:rPr>
        <w:t>;</w:t>
      </w:r>
      <w:r w:rsidRPr="00B3499C">
        <w:rPr>
          <w:lang w:val="it-IT"/>
        </w:rPr>
        <w:t xml:space="preserve"> Meggiolaro, </w:t>
      </w:r>
      <w:r>
        <w:rPr>
          <w:lang w:val="it-IT"/>
        </w:rPr>
        <w:t xml:space="preserve">Daniele, </w:t>
      </w:r>
      <w:r w:rsidRPr="00B3499C">
        <w:rPr>
          <w:lang w:val="it-IT"/>
        </w:rPr>
        <w:t>Motti, Silvia G.</w:t>
      </w:r>
      <w:r>
        <w:rPr>
          <w:lang w:val="it-IT"/>
        </w:rPr>
        <w:t>;</w:t>
      </w:r>
      <w:r w:rsidRPr="00B3499C">
        <w:rPr>
          <w:lang w:val="it-IT"/>
        </w:rPr>
        <w:t xml:space="preserve"> Gandini, Marina </w:t>
      </w:r>
      <w:r>
        <w:rPr>
          <w:lang w:val="it-IT"/>
        </w:rPr>
        <w:t>;</w:t>
      </w:r>
      <w:r w:rsidRPr="00B3499C">
        <w:rPr>
          <w:lang w:val="it-IT"/>
        </w:rPr>
        <w:t xml:space="preserve"> Alcocer, Marcelo J. P.</w:t>
      </w:r>
      <w:r>
        <w:rPr>
          <w:lang w:val="it-IT"/>
        </w:rPr>
        <w:t>;</w:t>
      </w:r>
      <w:r w:rsidRPr="00B3499C">
        <w:rPr>
          <w:lang w:val="it-IT"/>
        </w:rPr>
        <w:t xml:space="preserve"> Akkerman,</w:t>
      </w:r>
      <w:r>
        <w:rPr>
          <w:lang w:val="it-IT"/>
        </w:rPr>
        <w:t xml:space="preserve"> </w:t>
      </w:r>
      <w:r w:rsidRPr="00B3499C">
        <w:rPr>
          <w:lang w:val="it-IT"/>
        </w:rPr>
        <w:t>Quinten A.</w:t>
      </w:r>
      <w:r>
        <w:rPr>
          <w:lang w:val="it-IT"/>
        </w:rPr>
        <w:t>;</w:t>
      </w:r>
      <w:r w:rsidRPr="00B3499C">
        <w:rPr>
          <w:lang w:val="it-IT"/>
        </w:rPr>
        <w:t xml:space="preserve"> Vozzi, Caterina </w:t>
      </w:r>
      <w:r>
        <w:rPr>
          <w:lang w:val="it-IT"/>
        </w:rPr>
        <w:t>;</w:t>
      </w:r>
      <w:r w:rsidRPr="00B3499C">
        <w:rPr>
          <w:lang w:val="it-IT"/>
        </w:rPr>
        <w:t xml:space="preserve"> Manna, Liberato</w:t>
      </w:r>
      <w:r>
        <w:rPr>
          <w:lang w:val="it-IT"/>
        </w:rPr>
        <w:t>;</w:t>
      </w:r>
      <w:r w:rsidRPr="00B3499C">
        <w:rPr>
          <w:lang w:val="it-IT"/>
        </w:rPr>
        <w:t xml:space="preserve"> De Angelis, Filippo </w:t>
      </w:r>
      <w:r>
        <w:rPr>
          <w:lang w:val="it-IT"/>
        </w:rPr>
        <w:t>;</w:t>
      </w:r>
      <w:r w:rsidRPr="00B3499C">
        <w:rPr>
          <w:lang w:val="it-IT"/>
        </w:rPr>
        <w:t xml:space="preserve"> Petrozza,</w:t>
      </w:r>
      <w:r>
        <w:rPr>
          <w:lang w:val="it-IT"/>
        </w:rPr>
        <w:t xml:space="preserve"> </w:t>
      </w:r>
      <w:r w:rsidRPr="00B3499C">
        <w:rPr>
          <w:lang w:val="it-IT"/>
        </w:rPr>
        <w:t>Annamaria</w:t>
      </w:r>
      <w:r>
        <w:rPr>
          <w:lang w:val="it-IT"/>
        </w:rPr>
        <w:t>;</w:t>
      </w:r>
      <w:r w:rsidRPr="00B3499C">
        <w:rPr>
          <w:lang w:val="it-IT"/>
        </w:rPr>
        <w:t xml:space="preserve"> and Stagira</w:t>
      </w:r>
      <w:r>
        <w:rPr>
          <w:lang w:val="it-IT"/>
        </w:rPr>
        <w:t xml:space="preserve">, </w:t>
      </w:r>
      <w:r w:rsidRPr="00B3499C">
        <w:rPr>
          <w:lang w:val="it-IT"/>
        </w:rPr>
        <w:t>Salvatore</w:t>
      </w:r>
      <w:r>
        <w:rPr>
          <w:lang w:val="it-IT"/>
        </w:rPr>
        <w:t xml:space="preserve">. </w:t>
      </w:r>
      <w:r w:rsidRPr="00B3499C">
        <w:t xml:space="preserve">Ultrafast THz Probe of Photoinduced Polarons in Lead-Halide Perovskites. </w:t>
      </w:r>
      <w:r w:rsidRPr="00B3499C">
        <w:rPr>
          <w:lang w:val="it-IT"/>
        </w:rPr>
        <w:t xml:space="preserve">Phys. Rev. Lett. </w:t>
      </w:r>
      <w:r w:rsidRPr="00B3499C">
        <w:rPr>
          <w:b/>
          <w:bCs/>
          <w:lang w:val="it-IT"/>
        </w:rPr>
        <w:t>2019</w:t>
      </w:r>
      <w:r w:rsidRPr="00B3499C">
        <w:rPr>
          <w:lang w:val="it-IT"/>
        </w:rPr>
        <w:t>, 122, 166601.</w:t>
      </w:r>
    </w:p>
    <w:p w14:paraId="196679A8" w14:textId="42DE7796" w:rsidR="00B3499C" w:rsidRPr="00B3499C" w:rsidRDefault="00B3499C" w:rsidP="00B3499C">
      <w:pPr>
        <w:pStyle w:val="MDPI71References"/>
        <w:numPr>
          <w:ilvl w:val="0"/>
          <w:numId w:val="3"/>
        </w:numPr>
        <w:ind w:left="425" w:hanging="425"/>
      </w:pPr>
      <w:r w:rsidRPr="00B3499C">
        <w:rPr>
          <w:lang w:val="it-IT"/>
        </w:rPr>
        <w:t xml:space="preserve">Folpini, Giulia; Gatto, Lorenzo; Cortecchia, Daniele, Devetta, Michele; Crippa, Gabriele; Vozzi, Caterina; Stagira, Salvatore; Petrozza, Annamaria; Cinquanta, Eugenio. </w:t>
      </w:r>
      <w:r w:rsidRPr="00DA677D">
        <w:t xml:space="preserve">Ultrafast charge carrier dynamics in quantum confined 2D perovskite. J. Chem. Phys. </w:t>
      </w:r>
      <w:r w:rsidRPr="00DA677D">
        <w:rPr>
          <w:b/>
          <w:bCs/>
        </w:rPr>
        <w:t>2020</w:t>
      </w:r>
      <w:r w:rsidRPr="00DA677D">
        <w:t>, 152, 214705.</w:t>
      </w:r>
    </w:p>
    <w:p w14:paraId="4291DA00" w14:textId="267B2ECF" w:rsidR="00B3499C" w:rsidRDefault="00B3499C" w:rsidP="00B3499C">
      <w:pPr>
        <w:pStyle w:val="MDPI71References"/>
        <w:numPr>
          <w:ilvl w:val="0"/>
          <w:numId w:val="3"/>
        </w:numPr>
        <w:ind w:left="425" w:hanging="425"/>
      </w:pPr>
      <w:r w:rsidRPr="00B3499C">
        <w:t>Gatto, L</w:t>
      </w:r>
      <w:r w:rsidR="00DA677D">
        <w:t>.</w:t>
      </w:r>
      <w:r w:rsidRPr="00B3499C">
        <w:t xml:space="preserve"> et al</w:t>
      </w:r>
      <w:r>
        <w:t>.</w:t>
      </w:r>
      <w:r w:rsidRPr="00B3499C">
        <w:t xml:space="preserve"> Doping and </w:t>
      </w:r>
      <w:r>
        <w:t>THz</w:t>
      </w:r>
      <w:r w:rsidRPr="00B3499C">
        <w:t xml:space="preserve"> phonon coupling in tin halide perovskites</w:t>
      </w:r>
      <w:r>
        <w:t xml:space="preserve">. </w:t>
      </w:r>
      <w:r w:rsidR="00DA677D" w:rsidRPr="00DA677D">
        <w:rPr>
          <w:i/>
          <w:iCs/>
        </w:rPr>
        <w:t>I</w:t>
      </w:r>
      <w:r w:rsidRPr="00DA677D">
        <w:rPr>
          <w:i/>
          <w:iCs/>
        </w:rPr>
        <w:t>n preparation</w:t>
      </w:r>
      <w:r>
        <w:t>.</w:t>
      </w:r>
    </w:p>
    <w:p w14:paraId="5C257C0B" w14:textId="3F36CFC9" w:rsidR="00DA677D" w:rsidRPr="00DA677D" w:rsidRDefault="00DA677D" w:rsidP="00B3499C">
      <w:pPr>
        <w:pStyle w:val="MDPI71References"/>
        <w:numPr>
          <w:ilvl w:val="0"/>
          <w:numId w:val="3"/>
        </w:numPr>
        <w:ind w:left="425" w:hanging="425"/>
      </w:pPr>
      <w:r w:rsidRPr="00DA677D">
        <w:t xml:space="preserve">Grandi , F. et al. </w:t>
      </w:r>
      <w:r>
        <w:t xml:space="preserve">Photocurrent </w:t>
      </w:r>
      <w:r w:rsidRPr="00DA677D">
        <w:t>in the</w:t>
      </w:r>
      <w:r>
        <w:t xml:space="preserve"> </w:t>
      </w:r>
      <w:r w:rsidRPr="00DA677D">
        <w:t xml:space="preserve">HgPSe3 layered semiconductor. </w:t>
      </w:r>
      <w:r w:rsidRPr="00DA677D">
        <w:rPr>
          <w:i/>
          <w:iCs/>
        </w:rPr>
        <w:t>In preparation</w:t>
      </w:r>
      <w:r w:rsidRPr="00DA677D">
        <w:t>.</w:t>
      </w:r>
    </w:p>
    <w:p w14:paraId="1672FCFA" w14:textId="77777777" w:rsidR="00942DC4" w:rsidRPr="00DA677D" w:rsidRDefault="00942DC4" w:rsidP="00942DC4">
      <w:pPr>
        <w:pStyle w:val="MDPI71References"/>
        <w:numPr>
          <w:ilvl w:val="0"/>
          <w:numId w:val="0"/>
        </w:numPr>
        <w:ind w:left="425"/>
      </w:pPr>
    </w:p>
    <w:p w14:paraId="6F4A4E25" w14:textId="595FE27D" w:rsidR="00240F9B" w:rsidRPr="00DA677D" w:rsidRDefault="00240F9B" w:rsidP="00580296">
      <w:pPr>
        <w:pStyle w:val="MDPI71References"/>
        <w:numPr>
          <w:ilvl w:val="0"/>
          <w:numId w:val="0"/>
        </w:numPr>
        <w:ind w:left="425"/>
      </w:pPr>
    </w:p>
    <w:p w14:paraId="46F3E30A" w14:textId="77777777" w:rsidR="00044B5B" w:rsidRPr="00DA677D" w:rsidRDefault="00044B5B" w:rsidP="00044B5B">
      <w:pPr>
        <w:pStyle w:val="MDPI71References"/>
        <w:numPr>
          <w:ilvl w:val="0"/>
          <w:numId w:val="0"/>
        </w:numPr>
        <w:ind w:left="425" w:hanging="425"/>
      </w:pPr>
    </w:p>
    <w:p w14:paraId="32E9C866" w14:textId="77777777" w:rsidR="00AC76CA" w:rsidRPr="00DA677D" w:rsidRDefault="00AC76CA" w:rsidP="00AC76CA">
      <w:pPr>
        <w:spacing w:line="240" w:lineRule="auto"/>
        <w:ind w:left="284"/>
        <w:contextualSpacing/>
        <w:jc w:val="left"/>
        <w:rPr>
          <w:rFonts w:ascii="Times New Roman" w:hAnsi="Times New Roman" w:cs="Times New Roman"/>
          <w:color w:val="000000" w:themeColor="text1"/>
          <w:sz w:val="20"/>
          <w:szCs w:val="20"/>
          <w:lang w:val="en-US"/>
        </w:rPr>
      </w:pPr>
    </w:p>
    <w:sectPr w:rsidR="00AC76CA" w:rsidRPr="00DA677D">
      <w:headerReference w:type="default" r:id="rId7"/>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F8EF" w14:textId="77777777" w:rsidR="000979B2" w:rsidRDefault="000979B2" w:rsidP="00AC76CA">
      <w:pPr>
        <w:spacing w:line="240" w:lineRule="auto"/>
      </w:pPr>
      <w:r>
        <w:separator/>
      </w:r>
    </w:p>
  </w:endnote>
  <w:endnote w:type="continuationSeparator" w:id="0">
    <w:p w14:paraId="544DD50D" w14:textId="77777777" w:rsidR="000979B2" w:rsidRDefault="000979B2"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463F" w14:textId="77777777" w:rsidR="000979B2" w:rsidRDefault="000979B2" w:rsidP="00AC76CA">
      <w:pPr>
        <w:spacing w:line="240" w:lineRule="auto"/>
      </w:pPr>
      <w:r>
        <w:separator/>
      </w:r>
    </w:p>
  </w:footnote>
  <w:footnote w:type="continuationSeparator" w:id="0">
    <w:p w14:paraId="17B8B8D7" w14:textId="77777777" w:rsidR="000979B2" w:rsidRDefault="000979B2"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032" w14:textId="6B0B2E7B" w:rsidR="00AC76CA" w:rsidRDefault="00AC76CA">
    <w:pPr>
      <w:pStyle w:val="Intestazione"/>
    </w:pPr>
    <w:r>
      <w:rPr>
        <w:noProof/>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89E"/>
    <w:multiLevelType w:val="hybridMultilevel"/>
    <w:tmpl w:val="D2BABC86"/>
    <w:lvl w:ilvl="0" w:tplc="DED884B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0856646">
    <w:abstractNumId w:val="2"/>
  </w:num>
  <w:num w:numId="2" w16cid:durableId="682635354">
    <w:abstractNumId w:val="4"/>
  </w:num>
  <w:num w:numId="3" w16cid:durableId="1734114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84984">
    <w:abstractNumId w:val="3"/>
  </w:num>
  <w:num w:numId="5" w16cid:durableId="61171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2"/>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C"/>
    <w:rsid w:val="00044382"/>
    <w:rsid w:val="00044B5B"/>
    <w:rsid w:val="000979B2"/>
    <w:rsid w:val="00240F9B"/>
    <w:rsid w:val="0034051F"/>
    <w:rsid w:val="00360159"/>
    <w:rsid w:val="003D71F9"/>
    <w:rsid w:val="0042791A"/>
    <w:rsid w:val="004855C5"/>
    <w:rsid w:val="004C2BF6"/>
    <w:rsid w:val="004F7391"/>
    <w:rsid w:val="00547FF4"/>
    <w:rsid w:val="00580296"/>
    <w:rsid w:val="00590726"/>
    <w:rsid w:val="005E4E8C"/>
    <w:rsid w:val="006035C8"/>
    <w:rsid w:val="006516F5"/>
    <w:rsid w:val="006A498D"/>
    <w:rsid w:val="006A532D"/>
    <w:rsid w:val="0071753B"/>
    <w:rsid w:val="007771ED"/>
    <w:rsid w:val="007E0702"/>
    <w:rsid w:val="008377F4"/>
    <w:rsid w:val="008B29BD"/>
    <w:rsid w:val="00942DC4"/>
    <w:rsid w:val="00944490"/>
    <w:rsid w:val="009E1C67"/>
    <w:rsid w:val="00AC4C1E"/>
    <w:rsid w:val="00AC76CA"/>
    <w:rsid w:val="00B3499C"/>
    <w:rsid w:val="00B91F7B"/>
    <w:rsid w:val="00B9487F"/>
    <w:rsid w:val="00C03BFF"/>
    <w:rsid w:val="00C30E6E"/>
    <w:rsid w:val="00DA677D"/>
    <w:rsid w:val="00DA6F7E"/>
    <w:rsid w:val="00E631AF"/>
    <w:rsid w:val="00F83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styleId="Menzionenonrisolta">
    <w:name w:val="Unresolved Mention"/>
    <w:basedOn w:val="Carpredefinitoparagrafo"/>
    <w:uiPriority w:val="99"/>
    <w:semiHidden/>
    <w:unhideWhenUsed/>
    <w:rsid w:val="0054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1246">
      <w:bodyDiv w:val="1"/>
      <w:marLeft w:val="0"/>
      <w:marRight w:val="0"/>
      <w:marTop w:val="0"/>
      <w:marBottom w:val="0"/>
      <w:divBdr>
        <w:top w:val="none" w:sz="0" w:space="0" w:color="auto"/>
        <w:left w:val="none" w:sz="0" w:space="0" w:color="auto"/>
        <w:bottom w:val="none" w:sz="0" w:space="0" w:color="auto"/>
        <w:right w:val="none" w:sz="0" w:space="0" w:color="auto"/>
      </w:divBdr>
    </w:div>
    <w:div w:id="110444826">
      <w:bodyDiv w:val="1"/>
      <w:marLeft w:val="0"/>
      <w:marRight w:val="0"/>
      <w:marTop w:val="0"/>
      <w:marBottom w:val="0"/>
      <w:divBdr>
        <w:top w:val="none" w:sz="0" w:space="0" w:color="auto"/>
        <w:left w:val="none" w:sz="0" w:space="0" w:color="auto"/>
        <w:bottom w:val="none" w:sz="0" w:space="0" w:color="auto"/>
        <w:right w:val="none" w:sz="0" w:space="0" w:color="auto"/>
      </w:divBdr>
    </w:div>
    <w:div w:id="144783631">
      <w:bodyDiv w:val="1"/>
      <w:marLeft w:val="0"/>
      <w:marRight w:val="0"/>
      <w:marTop w:val="0"/>
      <w:marBottom w:val="0"/>
      <w:divBdr>
        <w:top w:val="none" w:sz="0" w:space="0" w:color="auto"/>
        <w:left w:val="none" w:sz="0" w:space="0" w:color="auto"/>
        <w:bottom w:val="none" w:sz="0" w:space="0" w:color="auto"/>
        <w:right w:val="none" w:sz="0" w:space="0" w:color="auto"/>
      </w:divBdr>
    </w:div>
    <w:div w:id="187838411">
      <w:bodyDiv w:val="1"/>
      <w:marLeft w:val="0"/>
      <w:marRight w:val="0"/>
      <w:marTop w:val="0"/>
      <w:marBottom w:val="0"/>
      <w:divBdr>
        <w:top w:val="none" w:sz="0" w:space="0" w:color="auto"/>
        <w:left w:val="none" w:sz="0" w:space="0" w:color="auto"/>
        <w:bottom w:val="none" w:sz="0" w:space="0" w:color="auto"/>
        <w:right w:val="none" w:sz="0" w:space="0" w:color="auto"/>
      </w:divBdr>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3338">
      <w:bodyDiv w:val="1"/>
      <w:marLeft w:val="0"/>
      <w:marRight w:val="0"/>
      <w:marTop w:val="0"/>
      <w:marBottom w:val="0"/>
      <w:divBdr>
        <w:top w:val="none" w:sz="0" w:space="0" w:color="auto"/>
        <w:left w:val="none" w:sz="0" w:space="0" w:color="auto"/>
        <w:bottom w:val="none" w:sz="0" w:space="0" w:color="auto"/>
        <w:right w:val="none" w:sz="0" w:space="0" w:color="auto"/>
      </w:divBdr>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117">
      <w:bodyDiv w:val="1"/>
      <w:marLeft w:val="0"/>
      <w:marRight w:val="0"/>
      <w:marTop w:val="0"/>
      <w:marBottom w:val="0"/>
      <w:divBdr>
        <w:top w:val="none" w:sz="0" w:space="0" w:color="auto"/>
        <w:left w:val="none" w:sz="0" w:space="0" w:color="auto"/>
        <w:bottom w:val="none" w:sz="0" w:space="0" w:color="auto"/>
        <w:right w:val="none" w:sz="0" w:space="0" w:color="auto"/>
      </w:divBdr>
    </w:div>
    <w:div w:id="564099869">
      <w:bodyDiv w:val="1"/>
      <w:marLeft w:val="0"/>
      <w:marRight w:val="0"/>
      <w:marTop w:val="0"/>
      <w:marBottom w:val="0"/>
      <w:divBdr>
        <w:top w:val="none" w:sz="0" w:space="0" w:color="auto"/>
        <w:left w:val="none" w:sz="0" w:space="0" w:color="auto"/>
        <w:bottom w:val="none" w:sz="0" w:space="0" w:color="auto"/>
        <w:right w:val="none" w:sz="0" w:space="0" w:color="auto"/>
      </w:divBdr>
    </w:div>
    <w:div w:id="568150674">
      <w:bodyDiv w:val="1"/>
      <w:marLeft w:val="0"/>
      <w:marRight w:val="0"/>
      <w:marTop w:val="0"/>
      <w:marBottom w:val="0"/>
      <w:divBdr>
        <w:top w:val="none" w:sz="0" w:space="0" w:color="auto"/>
        <w:left w:val="none" w:sz="0" w:space="0" w:color="auto"/>
        <w:bottom w:val="none" w:sz="0" w:space="0" w:color="auto"/>
        <w:right w:val="none" w:sz="0" w:space="0" w:color="auto"/>
      </w:divBdr>
    </w:div>
    <w:div w:id="622540920">
      <w:bodyDiv w:val="1"/>
      <w:marLeft w:val="0"/>
      <w:marRight w:val="0"/>
      <w:marTop w:val="0"/>
      <w:marBottom w:val="0"/>
      <w:divBdr>
        <w:top w:val="none" w:sz="0" w:space="0" w:color="auto"/>
        <w:left w:val="none" w:sz="0" w:space="0" w:color="auto"/>
        <w:bottom w:val="none" w:sz="0" w:space="0" w:color="auto"/>
        <w:right w:val="none" w:sz="0" w:space="0" w:color="auto"/>
      </w:divBdr>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4504">
      <w:bodyDiv w:val="1"/>
      <w:marLeft w:val="0"/>
      <w:marRight w:val="0"/>
      <w:marTop w:val="0"/>
      <w:marBottom w:val="0"/>
      <w:divBdr>
        <w:top w:val="none" w:sz="0" w:space="0" w:color="auto"/>
        <w:left w:val="none" w:sz="0" w:space="0" w:color="auto"/>
        <w:bottom w:val="none" w:sz="0" w:space="0" w:color="auto"/>
        <w:right w:val="none" w:sz="0" w:space="0" w:color="auto"/>
      </w:divBdr>
    </w:div>
    <w:div w:id="714427606">
      <w:bodyDiv w:val="1"/>
      <w:marLeft w:val="0"/>
      <w:marRight w:val="0"/>
      <w:marTop w:val="0"/>
      <w:marBottom w:val="0"/>
      <w:divBdr>
        <w:top w:val="none" w:sz="0" w:space="0" w:color="auto"/>
        <w:left w:val="none" w:sz="0" w:space="0" w:color="auto"/>
        <w:bottom w:val="none" w:sz="0" w:space="0" w:color="auto"/>
        <w:right w:val="none" w:sz="0" w:space="0" w:color="auto"/>
      </w:divBdr>
    </w:div>
    <w:div w:id="752698582">
      <w:bodyDiv w:val="1"/>
      <w:marLeft w:val="0"/>
      <w:marRight w:val="0"/>
      <w:marTop w:val="0"/>
      <w:marBottom w:val="0"/>
      <w:divBdr>
        <w:top w:val="none" w:sz="0" w:space="0" w:color="auto"/>
        <w:left w:val="none" w:sz="0" w:space="0" w:color="auto"/>
        <w:bottom w:val="none" w:sz="0" w:space="0" w:color="auto"/>
        <w:right w:val="none" w:sz="0" w:space="0" w:color="auto"/>
      </w:divBdr>
      <w:divsChild>
        <w:div w:id="827794973">
          <w:marLeft w:val="0"/>
          <w:marRight w:val="0"/>
          <w:marTop w:val="0"/>
          <w:marBottom w:val="0"/>
          <w:divBdr>
            <w:top w:val="none" w:sz="0" w:space="0" w:color="auto"/>
            <w:left w:val="none" w:sz="0" w:space="0" w:color="auto"/>
            <w:bottom w:val="none" w:sz="0" w:space="0" w:color="auto"/>
            <w:right w:val="none" w:sz="0" w:space="0" w:color="auto"/>
          </w:divBdr>
          <w:divsChild>
            <w:div w:id="203251400">
              <w:marLeft w:val="0"/>
              <w:marRight w:val="0"/>
              <w:marTop w:val="0"/>
              <w:marBottom w:val="0"/>
              <w:divBdr>
                <w:top w:val="none" w:sz="0" w:space="0" w:color="auto"/>
                <w:left w:val="none" w:sz="0" w:space="0" w:color="auto"/>
                <w:bottom w:val="none" w:sz="0" w:space="0" w:color="auto"/>
                <w:right w:val="none" w:sz="0" w:space="0" w:color="auto"/>
              </w:divBdr>
              <w:divsChild>
                <w:div w:id="1188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5013">
      <w:bodyDiv w:val="1"/>
      <w:marLeft w:val="0"/>
      <w:marRight w:val="0"/>
      <w:marTop w:val="0"/>
      <w:marBottom w:val="0"/>
      <w:divBdr>
        <w:top w:val="none" w:sz="0" w:space="0" w:color="auto"/>
        <w:left w:val="none" w:sz="0" w:space="0" w:color="auto"/>
        <w:bottom w:val="none" w:sz="0" w:space="0" w:color="auto"/>
        <w:right w:val="none" w:sz="0" w:space="0" w:color="auto"/>
      </w:divBdr>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0267">
      <w:bodyDiv w:val="1"/>
      <w:marLeft w:val="0"/>
      <w:marRight w:val="0"/>
      <w:marTop w:val="0"/>
      <w:marBottom w:val="0"/>
      <w:divBdr>
        <w:top w:val="none" w:sz="0" w:space="0" w:color="auto"/>
        <w:left w:val="none" w:sz="0" w:space="0" w:color="auto"/>
        <w:bottom w:val="none" w:sz="0" w:space="0" w:color="auto"/>
        <w:right w:val="none" w:sz="0" w:space="0" w:color="auto"/>
      </w:divBdr>
    </w:div>
    <w:div w:id="1024794995">
      <w:bodyDiv w:val="1"/>
      <w:marLeft w:val="0"/>
      <w:marRight w:val="0"/>
      <w:marTop w:val="0"/>
      <w:marBottom w:val="0"/>
      <w:divBdr>
        <w:top w:val="none" w:sz="0" w:space="0" w:color="auto"/>
        <w:left w:val="none" w:sz="0" w:space="0" w:color="auto"/>
        <w:bottom w:val="none" w:sz="0" w:space="0" w:color="auto"/>
        <w:right w:val="none" w:sz="0" w:space="0" w:color="auto"/>
      </w:divBdr>
    </w:div>
    <w:div w:id="1097946382">
      <w:bodyDiv w:val="1"/>
      <w:marLeft w:val="0"/>
      <w:marRight w:val="0"/>
      <w:marTop w:val="0"/>
      <w:marBottom w:val="0"/>
      <w:divBdr>
        <w:top w:val="none" w:sz="0" w:space="0" w:color="auto"/>
        <w:left w:val="none" w:sz="0" w:space="0" w:color="auto"/>
        <w:bottom w:val="none" w:sz="0" w:space="0" w:color="auto"/>
        <w:right w:val="none" w:sz="0" w:space="0" w:color="auto"/>
      </w:divBdr>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2410">
      <w:bodyDiv w:val="1"/>
      <w:marLeft w:val="0"/>
      <w:marRight w:val="0"/>
      <w:marTop w:val="0"/>
      <w:marBottom w:val="0"/>
      <w:divBdr>
        <w:top w:val="none" w:sz="0" w:space="0" w:color="auto"/>
        <w:left w:val="none" w:sz="0" w:space="0" w:color="auto"/>
        <w:bottom w:val="none" w:sz="0" w:space="0" w:color="auto"/>
        <w:right w:val="none" w:sz="0" w:space="0" w:color="auto"/>
      </w:divBdr>
    </w:div>
    <w:div w:id="1196503133">
      <w:bodyDiv w:val="1"/>
      <w:marLeft w:val="0"/>
      <w:marRight w:val="0"/>
      <w:marTop w:val="0"/>
      <w:marBottom w:val="0"/>
      <w:divBdr>
        <w:top w:val="none" w:sz="0" w:space="0" w:color="auto"/>
        <w:left w:val="none" w:sz="0" w:space="0" w:color="auto"/>
        <w:bottom w:val="none" w:sz="0" w:space="0" w:color="auto"/>
        <w:right w:val="none" w:sz="0" w:space="0" w:color="auto"/>
      </w:divBdr>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2584">
      <w:bodyDiv w:val="1"/>
      <w:marLeft w:val="0"/>
      <w:marRight w:val="0"/>
      <w:marTop w:val="0"/>
      <w:marBottom w:val="0"/>
      <w:divBdr>
        <w:top w:val="none" w:sz="0" w:space="0" w:color="auto"/>
        <w:left w:val="none" w:sz="0" w:space="0" w:color="auto"/>
        <w:bottom w:val="none" w:sz="0" w:space="0" w:color="auto"/>
        <w:right w:val="none" w:sz="0" w:space="0" w:color="auto"/>
      </w:divBdr>
    </w:div>
    <w:div w:id="1426195086">
      <w:bodyDiv w:val="1"/>
      <w:marLeft w:val="0"/>
      <w:marRight w:val="0"/>
      <w:marTop w:val="0"/>
      <w:marBottom w:val="0"/>
      <w:divBdr>
        <w:top w:val="none" w:sz="0" w:space="0" w:color="auto"/>
        <w:left w:val="none" w:sz="0" w:space="0" w:color="auto"/>
        <w:bottom w:val="none" w:sz="0" w:space="0" w:color="auto"/>
        <w:right w:val="none" w:sz="0" w:space="0" w:color="auto"/>
      </w:divBdr>
    </w:div>
    <w:div w:id="1487358316">
      <w:bodyDiv w:val="1"/>
      <w:marLeft w:val="0"/>
      <w:marRight w:val="0"/>
      <w:marTop w:val="0"/>
      <w:marBottom w:val="0"/>
      <w:divBdr>
        <w:top w:val="none" w:sz="0" w:space="0" w:color="auto"/>
        <w:left w:val="none" w:sz="0" w:space="0" w:color="auto"/>
        <w:bottom w:val="none" w:sz="0" w:space="0" w:color="auto"/>
        <w:right w:val="none" w:sz="0" w:space="0" w:color="auto"/>
      </w:divBdr>
      <w:divsChild>
        <w:div w:id="1144078863">
          <w:marLeft w:val="0"/>
          <w:marRight w:val="0"/>
          <w:marTop w:val="0"/>
          <w:marBottom w:val="0"/>
          <w:divBdr>
            <w:top w:val="none" w:sz="0" w:space="0" w:color="auto"/>
            <w:left w:val="none" w:sz="0" w:space="0" w:color="auto"/>
            <w:bottom w:val="none" w:sz="0" w:space="0" w:color="auto"/>
            <w:right w:val="none" w:sz="0" w:space="0" w:color="auto"/>
          </w:divBdr>
          <w:divsChild>
            <w:div w:id="1909338107">
              <w:marLeft w:val="0"/>
              <w:marRight w:val="0"/>
              <w:marTop w:val="0"/>
              <w:marBottom w:val="0"/>
              <w:divBdr>
                <w:top w:val="none" w:sz="0" w:space="0" w:color="auto"/>
                <w:left w:val="none" w:sz="0" w:space="0" w:color="auto"/>
                <w:bottom w:val="none" w:sz="0" w:space="0" w:color="auto"/>
                <w:right w:val="none" w:sz="0" w:space="0" w:color="auto"/>
              </w:divBdr>
              <w:divsChild>
                <w:div w:id="5609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6916">
      <w:bodyDiv w:val="1"/>
      <w:marLeft w:val="0"/>
      <w:marRight w:val="0"/>
      <w:marTop w:val="0"/>
      <w:marBottom w:val="0"/>
      <w:divBdr>
        <w:top w:val="none" w:sz="0" w:space="0" w:color="auto"/>
        <w:left w:val="none" w:sz="0" w:space="0" w:color="auto"/>
        <w:bottom w:val="none" w:sz="0" w:space="0" w:color="auto"/>
        <w:right w:val="none" w:sz="0" w:space="0" w:color="auto"/>
      </w:divBdr>
    </w:div>
    <w:div w:id="1536188926">
      <w:bodyDiv w:val="1"/>
      <w:marLeft w:val="0"/>
      <w:marRight w:val="0"/>
      <w:marTop w:val="0"/>
      <w:marBottom w:val="0"/>
      <w:divBdr>
        <w:top w:val="none" w:sz="0" w:space="0" w:color="auto"/>
        <w:left w:val="none" w:sz="0" w:space="0" w:color="auto"/>
        <w:bottom w:val="none" w:sz="0" w:space="0" w:color="auto"/>
        <w:right w:val="none" w:sz="0" w:space="0" w:color="auto"/>
      </w:divBdr>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8441">
      <w:bodyDiv w:val="1"/>
      <w:marLeft w:val="0"/>
      <w:marRight w:val="0"/>
      <w:marTop w:val="0"/>
      <w:marBottom w:val="0"/>
      <w:divBdr>
        <w:top w:val="none" w:sz="0" w:space="0" w:color="auto"/>
        <w:left w:val="none" w:sz="0" w:space="0" w:color="auto"/>
        <w:bottom w:val="none" w:sz="0" w:space="0" w:color="auto"/>
        <w:right w:val="none" w:sz="0" w:space="0" w:color="auto"/>
      </w:divBdr>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60">
      <w:bodyDiv w:val="1"/>
      <w:marLeft w:val="0"/>
      <w:marRight w:val="0"/>
      <w:marTop w:val="0"/>
      <w:marBottom w:val="0"/>
      <w:divBdr>
        <w:top w:val="none" w:sz="0" w:space="0" w:color="auto"/>
        <w:left w:val="none" w:sz="0" w:space="0" w:color="auto"/>
        <w:bottom w:val="none" w:sz="0" w:space="0" w:color="auto"/>
        <w:right w:val="none" w:sz="0" w:space="0" w:color="auto"/>
      </w:divBdr>
    </w:div>
    <w:div w:id="1686400269">
      <w:bodyDiv w:val="1"/>
      <w:marLeft w:val="0"/>
      <w:marRight w:val="0"/>
      <w:marTop w:val="0"/>
      <w:marBottom w:val="0"/>
      <w:divBdr>
        <w:top w:val="none" w:sz="0" w:space="0" w:color="auto"/>
        <w:left w:val="none" w:sz="0" w:space="0" w:color="auto"/>
        <w:bottom w:val="none" w:sz="0" w:space="0" w:color="auto"/>
        <w:right w:val="none" w:sz="0" w:space="0" w:color="auto"/>
      </w:divBdr>
      <w:divsChild>
        <w:div w:id="1609580141">
          <w:marLeft w:val="0"/>
          <w:marRight w:val="0"/>
          <w:marTop w:val="0"/>
          <w:marBottom w:val="0"/>
          <w:divBdr>
            <w:top w:val="none" w:sz="0" w:space="0" w:color="auto"/>
            <w:left w:val="none" w:sz="0" w:space="0" w:color="auto"/>
            <w:bottom w:val="none" w:sz="0" w:space="0" w:color="auto"/>
            <w:right w:val="none" w:sz="0" w:space="0" w:color="auto"/>
          </w:divBdr>
          <w:divsChild>
            <w:div w:id="1591161542">
              <w:marLeft w:val="0"/>
              <w:marRight w:val="0"/>
              <w:marTop w:val="0"/>
              <w:marBottom w:val="0"/>
              <w:divBdr>
                <w:top w:val="none" w:sz="0" w:space="0" w:color="auto"/>
                <w:left w:val="none" w:sz="0" w:space="0" w:color="auto"/>
                <w:bottom w:val="none" w:sz="0" w:space="0" w:color="auto"/>
                <w:right w:val="none" w:sz="0" w:space="0" w:color="auto"/>
              </w:divBdr>
              <w:divsChild>
                <w:div w:id="1615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775">
      <w:bodyDiv w:val="1"/>
      <w:marLeft w:val="0"/>
      <w:marRight w:val="0"/>
      <w:marTop w:val="0"/>
      <w:marBottom w:val="0"/>
      <w:divBdr>
        <w:top w:val="none" w:sz="0" w:space="0" w:color="auto"/>
        <w:left w:val="none" w:sz="0" w:space="0" w:color="auto"/>
        <w:bottom w:val="none" w:sz="0" w:space="0" w:color="auto"/>
        <w:right w:val="none" w:sz="0" w:space="0" w:color="auto"/>
      </w:divBdr>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5123">
      <w:bodyDiv w:val="1"/>
      <w:marLeft w:val="0"/>
      <w:marRight w:val="0"/>
      <w:marTop w:val="0"/>
      <w:marBottom w:val="0"/>
      <w:divBdr>
        <w:top w:val="none" w:sz="0" w:space="0" w:color="auto"/>
        <w:left w:val="none" w:sz="0" w:space="0" w:color="auto"/>
        <w:bottom w:val="none" w:sz="0" w:space="0" w:color="auto"/>
        <w:right w:val="none" w:sz="0" w:space="0" w:color="auto"/>
      </w:divBdr>
    </w:div>
    <w:div w:id="1955746216">
      <w:bodyDiv w:val="1"/>
      <w:marLeft w:val="0"/>
      <w:marRight w:val="0"/>
      <w:marTop w:val="0"/>
      <w:marBottom w:val="0"/>
      <w:divBdr>
        <w:top w:val="none" w:sz="0" w:space="0" w:color="auto"/>
        <w:left w:val="none" w:sz="0" w:space="0" w:color="auto"/>
        <w:bottom w:val="none" w:sz="0" w:space="0" w:color="auto"/>
        <w:right w:val="none" w:sz="0" w:space="0" w:color="auto"/>
      </w:divBdr>
    </w:div>
    <w:div w:id="2007634759">
      <w:bodyDiv w:val="1"/>
      <w:marLeft w:val="0"/>
      <w:marRight w:val="0"/>
      <w:marTop w:val="0"/>
      <w:marBottom w:val="0"/>
      <w:divBdr>
        <w:top w:val="none" w:sz="0" w:space="0" w:color="auto"/>
        <w:left w:val="none" w:sz="0" w:space="0" w:color="auto"/>
        <w:bottom w:val="none" w:sz="0" w:space="0" w:color="auto"/>
        <w:right w:val="none" w:sz="0" w:space="0" w:color="auto"/>
      </w:divBdr>
    </w:div>
    <w:div w:id="2008317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EUGENIO LUIGI CINQUANTA</cp:lastModifiedBy>
  <cp:revision>4</cp:revision>
  <dcterms:created xsi:type="dcterms:W3CDTF">2024-01-14T16:05:00Z</dcterms:created>
  <dcterms:modified xsi:type="dcterms:W3CDTF">2024-01-14T16:12:00Z</dcterms:modified>
</cp:coreProperties>
</file>