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B74593" w14:textId="1D83F464" w:rsidR="00D458BB" w:rsidRDefault="00D458BB" w:rsidP="00D458BB">
      <w:pPr>
        <w:spacing w:line="259" w:lineRule="auto"/>
        <w:ind w:right="8"/>
        <w:jc w:val="center"/>
        <w:rPr>
          <w:rFonts w:ascii="Times New Roman" w:hAnsi="Times New Roman" w:cs="Times New Roman"/>
          <w:b/>
          <w:sz w:val="32"/>
          <w:szCs w:val="36"/>
          <w:lang w:val="en-US"/>
        </w:rPr>
      </w:pPr>
      <w:r>
        <w:rPr>
          <w:rFonts w:ascii="Times New Roman" w:hAnsi="Times New Roman" w:cs="Times New Roman"/>
          <w:b/>
          <w:sz w:val="32"/>
          <w:szCs w:val="36"/>
          <w:lang w:val="en-US"/>
        </w:rPr>
        <w:t xml:space="preserve">“THz Optics </w:t>
      </w:r>
      <w:r w:rsidR="0005228E">
        <w:rPr>
          <w:rFonts w:ascii="Times New Roman" w:hAnsi="Times New Roman" w:cs="Times New Roman"/>
          <w:b/>
          <w:sz w:val="32"/>
          <w:szCs w:val="36"/>
          <w:lang w:val="en-US"/>
        </w:rPr>
        <w:t>for Beam T</w:t>
      </w:r>
      <w:r w:rsidR="00F823FB">
        <w:rPr>
          <w:rFonts w:ascii="Times New Roman" w:hAnsi="Times New Roman" w:cs="Times New Roman"/>
          <w:b/>
          <w:sz w:val="32"/>
          <w:szCs w:val="36"/>
          <w:lang w:val="en-US"/>
        </w:rPr>
        <w:t>ailoring</w:t>
      </w:r>
    </w:p>
    <w:p w14:paraId="45832CE8" w14:textId="4E0E066B" w:rsidR="005E4E8C" w:rsidRDefault="00D458BB" w:rsidP="00D458BB">
      <w:pPr>
        <w:spacing w:line="259" w:lineRule="auto"/>
        <w:ind w:right="8"/>
        <w:jc w:val="center"/>
        <w:rPr>
          <w:rFonts w:ascii="Times New Roman" w:hAnsi="Times New Roman" w:cs="Times New Roman"/>
          <w:b/>
          <w:sz w:val="32"/>
          <w:szCs w:val="36"/>
          <w:lang w:val="en-US"/>
        </w:rPr>
      </w:pPr>
      <w:r>
        <w:rPr>
          <w:rFonts w:ascii="Times New Roman" w:hAnsi="Times New Roman" w:cs="Times New Roman"/>
          <w:b/>
          <w:sz w:val="32"/>
          <w:szCs w:val="36"/>
          <w:lang w:val="en-US"/>
        </w:rPr>
        <w:t>by Form-Birefringence”</w:t>
      </w:r>
    </w:p>
    <w:p w14:paraId="545E9E17" w14:textId="712634B6" w:rsidR="005E4E8C" w:rsidRPr="00AC76CA" w:rsidRDefault="005E4E8C">
      <w:pPr>
        <w:spacing w:line="259" w:lineRule="auto"/>
        <w:jc w:val="left"/>
        <w:rPr>
          <w:rFonts w:ascii="Times New Roman" w:hAnsi="Times New Roman" w:cs="Times New Roman"/>
          <w:lang w:val="en-US"/>
        </w:rPr>
      </w:pPr>
    </w:p>
    <w:p w14:paraId="43CE5F12" w14:textId="4CC8331D" w:rsidR="00AC76CA" w:rsidRPr="00AC76CA" w:rsidRDefault="004967E2" w:rsidP="00AC76CA">
      <w:pPr>
        <w:pStyle w:val="MDPI13authornames"/>
        <w:jc w:val="center"/>
        <w:rPr>
          <w:rFonts w:ascii="Times New Roman" w:hAnsi="Times New Roman"/>
        </w:rPr>
      </w:pPr>
      <w:r>
        <w:rPr>
          <w:rFonts w:ascii="Times New Roman" w:hAnsi="Times New Roman"/>
        </w:rPr>
        <w:t>Can</w:t>
      </w:r>
      <w:r w:rsidR="00AC76CA" w:rsidRPr="00AC76CA">
        <w:rPr>
          <w:rFonts w:ascii="Times New Roman" w:hAnsi="Times New Roman"/>
        </w:rPr>
        <w:t xml:space="preserve"> </w:t>
      </w:r>
      <w:r>
        <w:rPr>
          <w:rFonts w:ascii="Times New Roman" w:hAnsi="Times New Roman"/>
        </w:rPr>
        <w:t>Koral</w:t>
      </w:r>
      <w:r w:rsidR="00AC76CA" w:rsidRPr="00AC76CA">
        <w:rPr>
          <w:rFonts w:ascii="Times New Roman" w:hAnsi="Times New Roman"/>
          <w:vertAlign w:val="superscript"/>
        </w:rPr>
        <w:t>1</w:t>
      </w:r>
      <w:r w:rsidR="00905E82" w:rsidRPr="00AC76CA">
        <w:rPr>
          <w:rFonts w:ascii="Times New Roman" w:hAnsi="Times New Roman"/>
          <w:vertAlign w:val="superscript"/>
        </w:rPr>
        <w:t>,</w:t>
      </w:r>
      <w:r w:rsidR="00905E82">
        <w:rPr>
          <w:rFonts w:ascii="Times New Roman" w:hAnsi="Times New Roman"/>
          <w:vertAlign w:val="superscript"/>
        </w:rPr>
        <w:t>2</w:t>
      </w:r>
      <w:r w:rsidR="000B336F">
        <w:rPr>
          <w:rFonts w:ascii="Times New Roman" w:hAnsi="Times New Roman"/>
          <w:vertAlign w:val="superscript"/>
        </w:rPr>
        <w:t>,*</w:t>
      </w:r>
      <w:r w:rsidR="00AC76CA" w:rsidRPr="00AC76CA">
        <w:rPr>
          <w:rFonts w:ascii="Times New Roman" w:hAnsi="Times New Roman"/>
        </w:rPr>
        <w:t xml:space="preserve">, </w:t>
      </w:r>
      <w:r w:rsidR="00842C42" w:rsidRPr="000B336F">
        <w:rPr>
          <w:rFonts w:ascii="Times New Roman" w:hAnsi="Times New Roman"/>
        </w:rPr>
        <w:t>Zahra Mazaheri</w:t>
      </w:r>
      <w:r w:rsidR="00AC76CA" w:rsidRPr="000B336F">
        <w:rPr>
          <w:rFonts w:ascii="Times New Roman" w:hAnsi="Times New Roman"/>
          <w:vertAlign w:val="superscript"/>
        </w:rPr>
        <w:t>2</w:t>
      </w:r>
      <w:r w:rsidR="00842C42" w:rsidRPr="000B336F">
        <w:rPr>
          <w:rFonts w:ascii="Times New Roman" w:hAnsi="Times New Roman"/>
          <w:vertAlign w:val="superscript"/>
        </w:rPr>
        <w:t>,3</w:t>
      </w:r>
      <w:r w:rsidR="00AC76CA" w:rsidRPr="00AC76CA">
        <w:rPr>
          <w:rFonts w:ascii="Times New Roman" w:hAnsi="Times New Roman"/>
        </w:rPr>
        <w:t xml:space="preserve"> and </w:t>
      </w:r>
      <w:r w:rsidR="00905E82">
        <w:rPr>
          <w:rFonts w:ascii="Times New Roman" w:hAnsi="Times New Roman"/>
        </w:rPr>
        <w:t>Antonello Andreone</w:t>
      </w:r>
      <w:r w:rsidR="00AC76CA" w:rsidRPr="00AC76CA">
        <w:rPr>
          <w:rFonts w:ascii="Times New Roman" w:hAnsi="Times New Roman"/>
          <w:vertAlign w:val="superscript"/>
        </w:rPr>
        <w:t>2</w:t>
      </w:r>
      <w:r w:rsidR="00905E82">
        <w:rPr>
          <w:rFonts w:ascii="Times New Roman" w:hAnsi="Times New Roman"/>
          <w:vertAlign w:val="superscript"/>
        </w:rPr>
        <w:t>,3</w:t>
      </w:r>
    </w:p>
    <w:p w14:paraId="5731B444" w14:textId="3923E768" w:rsidR="004967E2" w:rsidRDefault="00AC76CA" w:rsidP="00AC76CA">
      <w:pPr>
        <w:pStyle w:val="MDPI16affiliation"/>
        <w:ind w:left="0" w:firstLine="0"/>
        <w:jc w:val="center"/>
        <w:rPr>
          <w:rFonts w:ascii="Times New Roman" w:hAnsi="Times New Roman"/>
        </w:rPr>
      </w:pPr>
      <w:r w:rsidRPr="00AC76CA">
        <w:rPr>
          <w:rFonts w:ascii="Times New Roman" w:hAnsi="Times New Roman"/>
          <w:vertAlign w:val="superscript"/>
        </w:rPr>
        <w:t>1</w:t>
      </w:r>
      <w:r w:rsidR="00905E82">
        <w:rPr>
          <w:rFonts w:ascii="Times New Roman" w:hAnsi="Times New Roman"/>
          <w:vertAlign w:val="superscript"/>
        </w:rPr>
        <w:t xml:space="preserve"> </w:t>
      </w:r>
      <w:r w:rsidR="00905E82" w:rsidRPr="00905E82">
        <w:rPr>
          <w:rFonts w:ascii="Times New Roman" w:hAnsi="Times New Roman"/>
        </w:rPr>
        <w:t>Department of Sci</w:t>
      </w:r>
      <w:r w:rsidR="00905E82">
        <w:rPr>
          <w:rFonts w:ascii="Times New Roman" w:hAnsi="Times New Roman"/>
        </w:rPr>
        <w:t>ence, University of Basilicata</w:t>
      </w:r>
      <w:r w:rsidR="00905E82" w:rsidRPr="00905E82">
        <w:rPr>
          <w:rFonts w:ascii="Times New Roman" w:hAnsi="Times New Roman"/>
        </w:rPr>
        <w:t>, 85100 Potenza, Italy</w:t>
      </w:r>
      <w:r w:rsidR="00D02419">
        <w:rPr>
          <w:rFonts w:ascii="Times New Roman" w:hAnsi="Times New Roman"/>
        </w:rPr>
        <w:t>;</w:t>
      </w:r>
      <w:r w:rsidRPr="00905E82">
        <w:rPr>
          <w:rFonts w:ascii="Times New Roman" w:hAnsi="Times New Roman"/>
        </w:rPr>
        <w:tab/>
      </w:r>
    </w:p>
    <w:p w14:paraId="167DEBA0" w14:textId="5C731D23" w:rsidR="00AC76CA" w:rsidRPr="00AC76CA" w:rsidRDefault="004967E2" w:rsidP="00AC76CA">
      <w:pPr>
        <w:pStyle w:val="MDPI16affiliation"/>
        <w:ind w:left="0" w:firstLine="0"/>
        <w:jc w:val="center"/>
        <w:rPr>
          <w:rFonts w:ascii="Times New Roman" w:hAnsi="Times New Roman"/>
        </w:rPr>
      </w:pPr>
      <w:r w:rsidRPr="004967E2">
        <w:rPr>
          <w:rFonts w:ascii="Times New Roman" w:hAnsi="Times New Roman"/>
          <w:vertAlign w:val="superscript"/>
          <w:lang w:val="en-GB"/>
        </w:rPr>
        <w:t>2</w:t>
      </w:r>
      <w:r w:rsidRPr="004967E2">
        <w:rPr>
          <w:rFonts w:ascii="Times New Roman" w:hAnsi="Times New Roman"/>
          <w:lang w:val="en-GB"/>
        </w:rPr>
        <w:t>National Institute of Nuclear Physics, Naples Unit, Naples, 80126, Italy</w:t>
      </w:r>
      <w:r w:rsidR="00AC76CA" w:rsidRPr="00AC76CA">
        <w:rPr>
          <w:rFonts w:ascii="Times New Roman" w:hAnsi="Times New Roman"/>
        </w:rPr>
        <w:t xml:space="preserve">; </w:t>
      </w:r>
    </w:p>
    <w:p w14:paraId="48ED487A" w14:textId="70B079E0" w:rsidR="00905E82" w:rsidRDefault="00905E82" w:rsidP="00AC76CA">
      <w:pPr>
        <w:pStyle w:val="MDPI16affiliation"/>
        <w:ind w:left="0" w:firstLine="0"/>
        <w:jc w:val="center"/>
        <w:rPr>
          <w:rFonts w:ascii="URWPalladioL-Roma" w:eastAsiaTheme="minorEastAsia" w:hAnsi="URWPalladioL-Roma" w:cs="URWPalladioL-Roma"/>
          <w:color w:val="auto"/>
          <w:szCs w:val="16"/>
          <w:lang w:val="en-GB" w:bidi="ar-SA"/>
        </w:rPr>
      </w:pPr>
      <w:r>
        <w:rPr>
          <w:rFonts w:ascii="Times New Roman" w:hAnsi="Times New Roman"/>
          <w:vertAlign w:val="superscript"/>
        </w:rPr>
        <w:t>3</w:t>
      </w:r>
      <w:r>
        <w:rPr>
          <w:rFonts w:ascii="URWPalladioL-Roma" w:eastAsiaTheme="minorEastAsia" w:hAnsi="URWPalladioL-Roma" w:cs="URWPalladioL-Roma"/>
          <w:color w:val="auto"/>
          <w:szCs w:val="16"/>
          <w:lang w:val="en-GB" w:bidi="ar-SA"/>
        </w:rPr>
        <w:t>Department of Physics, University of Naples “Federico II”, 80126 Napoli, Italy;</w:t>
      </w:r>
    </w:p>
    <w:p w14:paraId="77C50840" w14:textId="375DC091" w:rsidR="00AC76CA" w:rsidRPr="000B336F" w:rsidRDefault="00905E82" w:rsidP="00AC76CA">
      <w:pPr>
        <w:pStyle w:val="MDPI16affiliation"/>
        <w:ind w:left="0" w:firstLine="0"/>
        <w:jc w:val="center"/>
        <w:rPr>
          <w:rFonts w:ascii="Times New Roman" w:hAnsi="Times New Roman"/>
        </w:rPr>
      </w:pPr>
      <w:r w:rsidRPr="000B336F">
        <w:rPr>
          <w:rFonts w:ascii="Times New Roman" w:hAnsi="Times New Roman"/>
        </w:rPr>
        <w:t xml:space="preserve">* can.koral@unibas.it </w:t>
      </w:r>
    </w:p>
    <w:p w14:paraId="0F7BDD29" w14:textId="77777777" w:rsidR="00547FF4" w:rsidRPr="00AC76CA" w:rsidRDefault="00547FF4" w:rsidP="00AC76CA">
      <w:pPr>
        <w:pStyle w:val="MDPI16affiliation"/>
        <w:ind w:left="0" w:firstLine="0"/>
        <w:jc w:val="center"/>
        <w:rPr>
          <w:rFonts w:ascii="Times New Roman" w:hAnsi="Times New Roman"/>
        </w:rPr>
      </w:pPr>
    </w:p>
    <w:p w14:paraId="47EF67A9" w14:textId="1380F3E6" w:rsidR="00E11B2F" w:rsidRPr="006D028C" w:rsidRDefault="00D02419" w:rsidP="00D943EB">
      <w:pPr>
        <w:autoSpaceDE w:val="0"/>
        <w:autoSpaceDN w:val="0"/>
        <w:adjustRightInd w:val="0"/>
        <w:spacing w:line="240" w:lineRule="auto"/>
        <w:rPr>
          <w:rFonts w:ascii="Palatino Linotype" w:eastAsiaTheme="minorEastAsia" w:hAnsi="Palatino Linotype" w:cs="URWPalladioL-Roma"/>
          <w:strike/>
          <w:color w:val="auto"/>
          <w:sz w:val="20"/>
          <w:szCs w:val="20"/>
          <w:lang w:val="en-GB" w:bidi="ar-SA"/>
        </w:rPr>
      </w:pPr>
      <w:r>
        <w:rPr>
          <w:rFonts w:ascii="Palatino Linotype" w:eastAsiaTheme="minorEastAsia" w:hAnsi="Palatino Linotype" w:cs="URWPalladioL-Roma"/>
          <w:color w:val="auto"/>
          <w:sz w:val="20"/>
          <w:szCs w:val="20"/>
          <w:lang w:val="en-GB" w:bidi="ar-SA"/>
        </w:rPr>
        <w:t>W</w:t>
      </w:r>
      <w:r w:rsidR="00E11B2F" w:rsidRPr="00D943EB">
        <w:rPr>
          <w:rFonts w:ascii="Palatino Linotype" w:eastAsiaTheme="minorEastAsia" w:hAnsi="Palatino Linotype" w:cs="URWPalladioL-Roma"/>
          <w:color w:val="auto"/>
          <w:sz w:val="20"/>
          <w:szCs w:val="20"/>
          <w:lang w:val="en-GB" w:bidi="ar-SA"/>
        </w:rPr>
        <w:t xml:space="preserve">e present </w:t>
      </w:r>
      <w:r w:rsidR="0005228E">
        <w:rPr>
          <w:rFonts w:ascii="Palatino Linotype" w:eastAsiaTheme="minorEastAsia" w:hAnsi="Palatino Linotype" w:cs="URWPalladioL-Roma"/>
          <w:color w:val="auto"/>
          <w:sz w:val="20"/>
          <w:szCs w:val="20"/>
          <w:lang w:val="en-GB" w:bidi="ar-SA"/>
        </w:rPr>
        <w:t>the recent advances</w:t>
      </w:r>
      <w:r w:rsidR="00E11B2F" w:rsidRPr="00D943EB">
        <w:rPr>
          <w:rFonts w:ascii="Palatino Linotype" w:eastAsiaTheme="minorEastAsia" w:hAnsi="Palatino Linotype" w:cs="URWPalladioL-Roma"/>
          <w:color w:val="auto"/>
          <w:sz w:val="20"/>
          <w:szCs w:val="20"/>
          <w:lang w:val="en-GB" w:bidi="ar-SA"/>
        </w:rPr>
        <w:t xml:space="preserve"> achieved on the design, fabrication, and experimental </w:t>
      </w:r>
      <w:r w:rsidR="0005228E">
        <w:rPr>
          <w:rFonts w:ascii="Palatino Linotype" w:eastAsiaTheme="minorEastAsia" w:hAnsi="Palatino Linotype" w:cs="URWPalladioL-Roma"/>
          <w:color w:val="auto"/>
          <w:sz w:val="20"/>
          <w:szCs w:val="20"/>
          <w:lang w:val="en-GB" w:bidi="ar-SA"/>
        </w:rPr>
        <w:t>validation</w:t>
      </w:r>
      <w:r w:rsidR="00E11B2F" w:rsidRPr="00D943EB">
        <w:rPr>
          <w:rFonts w:ascii="Palatino Linotype" w:eastAsiaTheme="minorEastAsia" w:hAnsi="Palatino Linotype" w:cs="URWPalladioL-Roma"/>
          <w:color w:val="auto"/>
          <w:sz w:val="20"/>
          <w:szCs w:val="20"/>
          <w:lang w:val="en-GB" w:bidi="ar-SA"/>
        </w:rPr>
        <w:t xml:space="preserve"> of THz all-dielectric optical devices for beam tailoring</w:t>
      </w:r>
      <w:r w:rsidR="0005228E">
        <w:rPr>
          <w:rFonts w:ascii="Palatino Linotype" w:eastAsiaTheme="minorEastAsia" w:hAnsi="Palatino Linotype" w:cs="URWPalladioL-Roma"/>
          <w:color w:val="auto"/>
          <w:sz w:val="20"/>
          <w:szCs w:val="20"/>
          <w:lang w:val="en-GB" w:bidi="ar-SA"/>
        </w:rPr>
        <w:t xml:space="preserve"> and phase front shaping</w:t>
      </w:r>
      <w:r w:rsidR="00E11B2F" w:rsidRPr="00D943EB">
        <w:rPr>
          <w:rFonts w:ascii="Palatino Linotype" w:eastAsiaTheme="minorEastAsia" w:hAnsi="Palatino Linotype" w:cs="URWPalladioL-Roma"/>
          <w:color w:val="auto"/>
          <w:sz w:val="20"/>
          <w:szCs w:val="20"/>
          <w:lang w:val="en-GB" w:bidi="ar-SA"/>
        </w:rPr>
        <w:t xml:space="preserve">. </w:t>
      </w:r>
      <w:r w:rsidR="006D028C">
        <w:rPr>
          <w:rFonts w:ascii="Palatino Linotype" w:eastAsiaTheme="minorEastAsia" w:hAnsi="Palatino Linotype" w:cs="URWPalladioL-Roma"/>
          <w:sz w:val="20"/>
          <w:szCs w:val="20"/>
          <w:lang w:val="en-GB" w:bidi="ar-SA"/>
        </w:rPr>
        <w:t>T</w:t>
      </w:r>
      <w:r w:rsidR="007E333B" w:rsidRPr="00B64FDC">
        <w:rPr>
          <w:rFonts w:ascii="Palatino Linotype" w:eastAsiaTheme="minorEastAsia" w:hAnsi="Palatino Linotype" w:cs="URWPalladioL-Roma"/>
          <w:sz w:val="20"/>
          <w:szCs w:val="20"/>
          <w:lang w:val="en-GB" w:bidi="ar-SA"/>
        </w:rPr>
        <w:t xml:space="preserve">here is </w:t>
      </w:r>
      <w:r w:rsidR="007E333B" w:rsidRPr="000B336F">
        <w:rPr>
          <w:rFonts w:ascii="Palatino Linotype" w:eastAsiaTheme="minorEastAsia" w:hAnsi="Palatino Linotype" w:cs="URWPalladioL-Roma"/>
          <w:sz w:val="20"/>
          <w:szCs w:val="20"/>
          <w:lang w:val="en-GB" w:bidi="ar-SA"/>
        </w:rPr>
        <w:t>a gro</w:t>
      </w:r>
      <w:r w:rsidR="00842C42" w:rsidRPr="000B336F">
        <w:rPr>
          <w:rFonts w:ascii="Palatino Linotype" w:eastAsiaTheme="minorEastAsia" w:hAnsi="Palatino Linotype" w:cs="URWPalladioL-Roma"/>
          <w:sz w:val="20"/>
          <w:szCs w:val="20"/>
          <w:lang w:val="en-GB" w:bidi="ar-SA"/>
        </w:rPr>
        <w:t>w</w:t>
      </w:r>
      <w:r w:rsidR="007E333B" w:rsidRPr="000B336F">
        <w:rPr>
          <w:rFonts w:ascii="Palatino Linotype" w:eastAsiaTheme="minorEastAsia" w:hAnsi="Palatino Linotype" w:cs="URWPalladioL-Roma"/>
          <w:sz w:val="20"/>
          <w:szCs w:val="20"/>
          <w:lang w:val="en-GB" w:bidi="ar-SA"/>
        </w:rPr>
        <w:t>ing interest</w:t>
      </w:r>
      <w:r w:rsidR="007E333B" w:rsidRPr="00B64FDC">
        <w:rPr>
          <w:rFonts w:ascii="Palatino Linotype" w:eastAsiaTheme="minorEastAsia" w:hAnsi="Palatino Linotype" w:cs="URWPalladioL-Roma"/>
          <w:sz w:val="20"/>
          <w:szCs w:val="20"/>
          <w:lang w:val="en-GB" w:bidi="ar-SA"/>
        </w:rPr>
        <w:t xml:space="preserve"> on optical components and devices for THz </w:t>
      </w:r>
      <w:r w:rsidR="007E333B" w:rsidRPr="00B64FDC">
        <w:rPr>
          <w:rFonts w:ascii="Palatino Linotype" w:hAnsi="Palatino Linotype"/>
          <w:sz w:val="20"/>
          <w:szCs w:val="20"/>
          <w:lang w:val="en-GB"/>
        </w:rPr>
        <w:t>beam tailoring and controlled manipulation over its amplitude, phase and polarization states</w:t>
      </w:r>
      <w:r w:rsidR="006D4D5D" w:rsidRPr="00B64FDC">
        <w:rPr>
          <w:rFonts w:ascii="Palatino Linotype" w:hAnsi="Palatino Linotype"/>
          <w:sz w:val="20"/>
          <w:szCs w:val="20"/>
          <w:lang w:val="en-GB"/>
        </w:rPr>
        <w:t xml:space="preserve"> </w:t>
      </w:r>
      <w:r w:rsidR="006D4D5D" w:rsidRPr="00B64FDC">
        <w:rPr>
          <w:rFonts w:ascii="Palatino Linotype" w:eastAsiaTheme="minorEastAsia" w:hAnsi="Palatino Linotype" w:cs="URWPalladioL-Roma"/>
          <w:color w:val="auto"/>
          <w:sz w:val="20"/>
          <w:szCs w:val="20"/>
          <w:lang w:val="en-GB" w:bidi="ar-SA"/>
        </w:rPr>
        <w:t>for probing and controlling a variety of complex phenomena</w:t>
      </w:r>
      <w:r>
        <w:rPr>
          <w:rFonts w:ascii="Palatino Linotype" w:eastAsiaTheme="minorEastAsia" w:hAnsi="Palatino Linotype" w:cs="URWPalladioL-Roma"/>
          <w:color w:val="auto"/>
          <w:sz w:val="20"/>
          <w:szCs w:val="20"/>
          <w:lang w:val="en-GB" w:bidi="ar-SA"/>
        </w:rPr>
        <w:fldChar w:fldCharType="begin" w:fldLock="1"/>
      </w:r>
      <w:r>
        <w:rPr>
          <w:rFonts w:ascii="Palatino Linotype" w:eastAsiaTheme="minorEastAsia" w:hAnsi="Palatino Linotype" w:cs="URWPalladioL-Roma"/>
          <w:color w:val="auto"/>
          <w:sz w:val="20"/>
          <w:szCs w:val="20"/>
          <w:lang w:val="en-GB" w:bidi="ar-SA"/>
        </w:rPr>
        <w:instrText>ADDIN CSL_CITATION {"citationItems":[{"id":"ITEM-1","itemData":{"DOI":"10.3389/fphy.2022.725901","abstract":"Free-Electron Lasers are a rapidly growing field for advanced science and applications, and worldwide facilities for intense field generation, characterization and usage are becoming increasingly popular due to their peculiarities, including extremely bright, coherent, wide band tunable ultra-short pulses which are not achievable with other techniques up to now. In this review we give a thorough survey of the latest advances in the Free-Electron Laser-based field generation and detection methodologies and then present the main characteristics of a future THz/IR source, named TerRa@BriXSinO, based on a superconducting linear accelerator. The foreseen source is strongly monochromatic, with a bandwidth of 1% or smaller, highly coherent both transversally and longitudinally, with extreme versatility and high frequency tunability. After introducing the most recent and novel FEL-assisted scientific investigations, including fundamental explorations into complex systems and time-dependent interactions and material dynamics, we present our vision on the potential use of the TerRa facility and analyze some possible applications, ranging from non-linear physics under extreme conditions to polarization sensitive imaging and metamaterial-based sensing.","author":[{"dropping-particle":"","family":"Koral","given":"Can","non-dropping-particle":"","parse-names":false,"suffix":""},{"dropping-particle":"","family":"Mazaheri","given":"Zahra","non-dropping-particle":"","parse-names":false,"suffix":""},{"dropping-particle":"","family":"Papari","given":"Gian Paolo","non-dropping-particle":"","parse-names":false,"suffix":""},{"dropping-particle":"","family":"Andreone","given":"Antonello","non-dropping-particle":"","parse-names":false,"suffix":""},{"dropping-particle":"","family":"Drebot","given":"Illya","non-dropping-particle":"","parse-names":false,"suffix":""},{"dropping-particle":"","family":"Giove","given":"Dario","non-dropping-particle":"","parse-names":false,"suffix":""},{"dropping-particle":"","family":"Masullo","given":"Maria Rosaria","non-dropping-particle":"","parse-names":false,"suffix":""},{"dropping-particle":"","family":"Mettivier","given":"Giovanni","non-dropping-particle":"","parse-names":false,"suffix":""},{"dropping-particle":"","family":"Opromolla","given":"Michele","non-dropping-particle":"","parse-names":false,"suffix":""},{"dropping-particle":"","family":"Paparo","given":"Domenico","non-dropping-particle":"","parse-names":false,"suffix":""},{"dropping-particle":"","family":"Passarelli","given":"Andrea","non-dropping-particle":"","parse-names":false,"suffix":""},{"dropping-particle":"","family":"Petrillo","given":"Vittoria","non-dropping-particle":"","parse-names":false,"suffix":""},{"dropping-particle":"","family":"Piccirillo","given":"Bruno","non-dropping-particle":"","parse-names":false,"suffix":""},{"dropping-particle":"","family":"Rubano","given":"Andrea","non-dropping-particle":"","parse-names":false,"suffix":""},{"dropping-particle":"","family":"Ruijter","given":"Marcel","non-dropping-particle":"","parse-names":false,"suffix":""},{"dropping-particle":"","family":"Russo","given":"Paolo","non-dropping-particle":"","parse-names":false,"suffix":""},{"dropping-particle":"","family":"Serafini","given":"Luca","non-dropping-particle":"","parse-names":false,"suffix":""}],"container-title":"Frontiers in Physics","id":"ITEM-1","issue":"March","issued":{"date-parts":[["2022"]]},"page":"1-18","title":"Multi-Pass Free Electron Laser Assisted Spectral and Imaging Applications in the Terahertz/Far-IR Range Using the Future Superconducting Electron Source BriXSinO","type":"article-journal","volume":"10"},"uris":["http://www.mendeley.com/documents/?uuid=3164e478-af49-4d41-8514-498c0cab6d99"]}],"mendeley":{"formattedCitation":"[1]","plainTextFormattedCitation":"[1]","previouslyFormattedCitation":"[1]"},"properties":{"noteIndex":0},"schema":"https://github.com/citation-style-language/schema/raw/master/csl-citation.json"}</w:instrText>
      </w:r>
      <w:r>
        <w:rPr>
          <w:rFonts w:ascii="Palatino Linotype" w:eastAsiaTheme="minorEastAsia" w:hAnsi="Palatino Linotype" w:cs="URWPalladioL-Roma"/>
          <w:color w:val="auto"/>
          <w:sz w:val="20"/>
          <w:szCs w:val="20"/>
          <w:lang w:val="en-GB" w:bidi="ar-SA"/>
        </w:rPr>
        <w:fldChar w:fldCharType="separate"/>
      </w:r>
      <w:r w:rsidRPr="00D02419">
        <w:rPr>
          <w:rFonts w:ascii="Palatino Linotype" w:eastAsiaTheme="minorEastAsia" w:hAnsi="Palatino Linotype" w:cs="URWPalladioL-Roma"/>
          <w:noProof/>
          <w:color w:val="auto"/>
          <w:sz w:val="20"/>
          <w:szCs w:val="20"/>
          <w:lang w:val="en-GB" w:bidi="ar-SA"/>
        </w:rPr>
        <w:t>[1]</w:t>
      </w:r>
      <w:r>
        <w:rPr>
          <w:rFonts w:ascii="Palatino Linotype" w:eastAsiaTheme="minorEastAsia" w:hAnsi="Palatino Linotype" w:cs="URWPalladioL-Roma"/>
          <w:color w:val="auto"/>
          <w:sz w:val="20"/>
          <w:szCs w:val="20"/>
          <w:lang w:val="en-GB" w:bidi="ar-SA"/>
        </w:rPr>
        <w:fldChar w:fldCharType="end"/>
      </w:r>
      <w:r w:rsidR="007E333B" w:rsidRPr="00B64FDC">
        <w:rPr>
          <w:rFonts w:ascii="Palatino Linotype" w:hAnsi="Palatino Linotype"/>
          <w:sz w:val="20"/>
          <w:szCs w:val="20"/>
          <w:lang w:val="en-GB"/>
        </w:rPr>
        <w:t xml:space="preserve">. </w:t>
      </w:r>
      <w:r w:rsidR="000B336F" w:rsidRPr="00867203">
        <w:rPr>
          <w:rFonts w:ascii="Palatino Linotype" w:eastAsiaTheme="minorEastAsia" w:hAnsi="Palatino Linotype" w:cs="URWPalladioL-Roma"/>
          <w:color w:val="auto"/>
          <w:sz w:val="20"/>
          <w:szCs w:val="20"/>
          <w:lang w:val="en-GB" w:bidi="ar-SA"/>
        </w:rPr>
        <w:t>Advanced</w:t>
      </w:r>
      <w:r w:rsidR="000B336F">
        <w:rPr>
          <w:rFonts w:ascii="Palatino Linotype" w:eastAsiaTheme="minorEastAsia" w:hAnsi="Palatino Linotype" w:cs="URWPalladioL-Roma"/>
          <w:color w:val="auto"/>
          <w:sz w:val="20"/>
          <w:szCs w:val="20"/>
          <w:lang w:val="en-GB" w:bidi="ar-SA"/>
        </w:rPr>
        <w:t xml:space="preserve"> </w:t>
      </w:r>
      <w:r w:rsidR="007E333B" w:rsidRPr="00B64FDC">
        <w:rPr>
          <w:rFonts w:ascii="Palatino Linotype" w:eastAsiaTheme="minorEastAsia" w:hAnsi="Palatino Linotype" w:cs="URWPalladioL-Roma"/>
          <w:color w:val="auto"/>
          <w:sz w:val="20"/>
          <w:szCs w:val="20"/>
          <w:lang w:val="en-GB" w:bidi="ar-SA"/>
        </w:rPr>
        <w:t xml:space="preserve">electromagnetic field profiles can be </w:t>
      </w:r>
      <w:r w:rsidR="000B336F">
        <w:rPr>
          <w:rFonts w:ascii="Palatino Linotype" w:eastAsiaTheme="minorEastAsia" w:hAnsi="Palatino Linotype" w:cs="URWPalladioL-Roma"/>
          <w:color w:val="auto"/>
          <w:sz w:val="20"/>
          <w:szCs w:val="20"/>
          <w:lang w:val="en-GB" w:bidi="ar-SA"/>
        </w:rPr>
        <w:t xml:space="preserve">attained </w:t>
      </w:r>
      <w:r w:rsidR="007E333B" w:rsidRPr="00B64FDC">
        <w:rPr>
          <w:rFonts w:ascii="Palatino Linotype" w:eastAsiaTheme="minorEastAsia" w:hAnsi="Palatino Linotype" w:cs="URWPalladioL-Roma"/>
          <w:color w:val="auto"/>
          <w:sz w:val="20"/>
          <w:szCs w:val="20"/>
          <w:lang w:val="en-GB" w:bidi="ar-SA"/>
        </w:rPr>
        <w:t>under the controlled manipulation of spatial amplitude and/or phase over the plane of inci</w:t>
      </w:r>
      <w:r w:rsidR="00353CAC" w:rsidRPr="00B64FDC">
        <w:rPr>
          <w:rFonts w:ascii="Palatino Linotype" w:eastAsiaTheme="minorEastAsia" w:hAnsi="Palatino Linotype" w:cs="URWPalladioL-Roma"/>
          <w:color w:val="auto"/>
          <w:sz w:val="20"/>
          <w:szCs w:val="20"/>
          <w:lang w:val="en-GB" w:bidi="ar-SA"/>
        </w:rPr>
        <w:t xml:space="preserve">dence. </w:t>
      </w:r>
      <w:r w:rsidR="006D4D5D" w:rsidRPr="00B64FDC">
        <w:rPr>
          <w:rFonts w:ascii="Palatino Linotype" w:eastAsiaTheme="minorEastAsia" w:hAnsi="Palatino Linotype" w:cs="URWPalladioL-Roma"/>
          <w:sz w:val="20"/>
          <w:szCs w:val="20"/>
          <w:lang w:val="en-GB" w:bidi="ar-SA"/>
        </w:rPr>
        <w:t>S</w:t>
      </w:r>
      <w:r w:rsidR="00353CAC" w:rsidRPr="00B64FDC">
        <w:rPr>
          <w:rFonts w:ascii="Palatino Linotype" w:eastAsiaTheme="minorEastAsia" w:hAnsi="Palatino Linotype" w:cs="URWPalladioL-Roma"/>
          <w:sz w:val="20"/>
          <w:szCs w:val="20"/>
          <w:lang w:val="en-GB" w:bidi="ar-SA"/>
        </w:rPr>
        <w:t xml:space="preserve">ome </w:t>
      </w:r>
      <w:r w:rsidR="006D4D5D" w:rsidRPr="00B64FDC">
        <w:rPr>
          <w:rFonts w:ascii="Palatino Linotype" w:eastAsiaTheme="minorEastAsia" w:hAnsi="Palatino Linotype" w:cs="URWPalladioL-Roma"/>
          <w:sz w:val="20"/>
          <w:szCs w:val="20"/>
          <w:lang w:val="en-GB" w:bidi="ar-SA"/>
        </w:rPr>
        <w:t>examples</w:t>
      </w:r>
      <w:r w:rsidR="00353CAC" w:rsidRPr="00B64FDC">
        <w:rPr>
          <w:rFonts w:ascii="Palatino Linotype" w:eastAsiaTheme="minorEastAsia" w:hAnsi="Palatino Linotype" w:cs="URWPalladioL-Roma"/>
          <w:sz w:val="20"/>
          <w:szCs w:val="20"/>
          <w:lang w:val="en-GB" w:bidi="ar-SA"/>
        </w:rPr>
        <w:t xml:space="preserve"> include plasmonic </w:t>
      </w:r>
      <w:r w:rsidR="00353CAC" w:rsidRPr="00D943EB">
        <w:rPr>
          <w:rFonts w:ascii="Palatino Linotype" w:eastAsiaTheme="minorEastAsia" w:hAnsi="Palatino Linotype" w:cs="URWPalladioL-Roma"/>
          <w:sz w:val="20"/>
          <w:szCs w:val="20"/>
          <w:lang w:val="en-GB" w:bidi="ar-SA"/>
        </w:rPr>
        <w:t>structures using graphene-based hybrid waveguides, axially symmetric wave plates</w:t>
      </w:r>
      <w:r w:rsidR="00B64FDC" w:rsidRPr="00D943EB">
        <w:rPr>
          <w:rFonts w:ascii="Palatino Linotype" w:eastAsiaTheme="minorEastAsia" w:hAnsi="Palatino Linotype" w:cs="URWPalladioL-Roma"/>
          <w:sz w:val="20"/>
          <w:szCs w:val="20"/>
          <w:lang w:val="en-GB" w:bidi="ar-SA"/>
        </w:rPr>
        <w:t xml:space="preserve"> </w:t>
      </w:r>
      <w:r w:rsidR="00353CAC" w:rsidRPr="00D943EB">
        <w:rPr>
          <w:rFonts w:ascii="Palatino Linotype" w:eastAsiaTheme="minorEastAsia" w:hAnsi="Palatino Linotype" w:cs="URWPalladioL-Roma"/>
          <w:sz w:val="20"/>
          <w:szCs w:val="20"/>
          <w:lang w:val="en-GB" w:bidi="ar-SA"/>
        </w:rPr>
        <w:t>using liquid crystals or intrinsically birefringent crystals</w:t>
      </w:r>
      <w:r w:rsidR="006D4D5D" w:rsidRPr="00D943EB">
        <w:rPr>
          <w:rFonts w:ascii="Palatino Linotype" w:eastAsiaTheme="minorEastAsia" w:hAnsi="Palatino Linotype" w:cs="URWPalladioL-Roma"/>
          <w:sz w:val="20"/>
          <w:szCs w:val="20"/>
          <w:lang w:val="en-GB" w:bidi="ar-SA"/>
        </w:rPr>
        <w:t xml:space="preserve"> and </w:t>
      </w:r>
      <w:r w:rsidR="00155E0A" w:rsidRPr="00D943EB">
        <w:rPr>
          <w:rFonts w:ascii="Palatino Linotype" w:eastAsiaTheme="minorEastAsia" w:hAnsi="Palatino Linotype" w:cs="URWPalladioL-Roma"/>
          <w:sz w:val="20"/>
          <w:szCs w:val="20"/>
          <w:lang w:val="en-GB" w:bidi="ar-SA"/>
        </w:rPr>
        <w:t>optical elements using periodically structured dielectric interfaces.</w:t>
      </w:r>
      <w:r w:rsidR="00B64FDC" w:rsidRPr="00D943EB">
        <w:rPr>
          <w:rFonts w:ascii="Palatino Linotype" w:eastAsiaTheme="minorEastAsia" w:hAnsi="Palatino Linotype" w:cs="URWPalladioL-Roma"/>
          <w:sz w:val="20"/>
          <w:szCs w:val="20"/>
          <w:lang w:val="en-GB" w:bidi="ar-SA"/>
        </w:rPr>
        <w:t xml:space="preserve"> </w:t>
      </w:r>
      <w:r w:rsidR="00155E0A" w:rsidRPr="00D943EB">
        <w:rPr>
          <w:rFonts w:ascii="Palatino Linotype" w:eastAsiaTheme="minorEastAsia" w:hAnsi="Palatino Linotype" w:cs="URWPalladioL-Roma"/>
          <w:sz w:val="20"/>
          <w:szCs w:val="20"/>
          <w:lang w:val="en-GB" w:bidi="ar-SA"/>
        </w:rPr>
        <w:t xml:space="preserve">The birefringence associated with the use of periodic structures is called “form birefringence” and has been widely applied to realize various </w:t>
      </w:r>
      <w:r w:rsidR="00B64FDC" w:rsidRPr="00D943EB">
        <w:rPr>
          <w:rFonts w:ascii="Palatino Linotype" w:eastAsiaTheme="minorEastAsia" w:hAnsi="Palatino Linotype" w:cs="URWPalladioL-Roma"/>
          <w:sz w:val="20"/>
          <w:szCs w:val="20"/>
          <w:lang w:val="en-GB" w:bidi="ar-SA"/>
        </w:rPr>
        <w:t>THz optical c</w:t>
      </w:r>
      <w:r w:rsidR="00155E0A" w:rsidRPr="00D943EB">
        <w:rPr>
          <w:rFonts w:ascii="Palatino Linotype" w:eastAsiaTheme="minorEastAsia" w:hAnsi="Palatino Linotype" w:cs="URWPalladioL-Roma"/>
          <w:sz w:val="20"/>
          <w:szCs w:val="20"/>
          <w:lang w:val="en-GB" w:bidi="ar-SA"/>
        </w:rPr>
        <w:t>omponents and devices</w:t>
      </w:r>
      <w:r w:rsidR="006D028C">
        <w:rPr>
          <w:rFonts w:ascii="Palatino Linotype" w:eastAsiaTheme="minorEastAsia" w:hAnsi="Palatino Linotype" w:cs="URWPalladioL-Roma"/>
          <w:sz w:val="20"/>
          <w:szCs w:val="20"/>
          <w:lang w:val="en-GB" w:bidi="ar-SA"/>
        </w:rPr>
        <w:t xml:space="preserve"> </w:t>
      </w:r>
      <w:r>
        <w:rPr>
          <w:rFonts w:ascii="Palatino Linotype" w:eastAsiaTheme="minorEastAsia" w:hAnsi="Palatino Linotype" w:cs="URWPalladioL-Roma"/>
          <w:sz w:val="20"/>
          <w:szCs w:val="20"/>
          <w:lang w:val="en-GB" w:bidi="ar-SA"/>
        </w:rPr>
        <w:fldChar w:fldCharType="begin" w:fldLock="1"/>
      </w:r>
      <w:r>
        <w:rPr>
          <w:rFonts w:ascii="Palatino Linotype" w:eastAsiaTheme="minorEastAsia" w:hAnsi="Palatino Linotype" w:cs="URWPalladioL-Roma"/>
          <w:sz w:val="20"/>
          <w:szCs w:val="20"/>
          <w:lang w:val="en-GB" w:bidi="ar-SA"/>
        </w:rPr>
        <w:instrText>ADDIN CSL_CITATION {"citationItems":[{"id":"ITEM-1","itemData":{"DOI":"10.1364/oe.18.010137","ISSN":"1094-4087","PMID":"20588868","abstract":"We report on one-dimensional photonic crystals designed to exhibit a pronounced form birefringence at terahertz frequencies. The crystals can be used as volumetric quasioptical elements for a broad frequency range. Theoretical simulations of the dielectric parameters of these structures are presented as well as measurement results of a polymeric crystal that exhibit a birefringence of 0.25 at 300 GHz. As a potential application, the device is exemplarily used as terahertz wave plate.","author":[{"dropping-particle":"","family":"Scheller","given":"Maik","non-dropping-particle":"","parse-names":false,"suffix":""},{"dropping-particle":"","family":"Jördens","given":"Christian","non-dropping-particle":"","parse-names":false,"suffix":""},{"dropping-particle":"","family":"Koch","given":"Martin","non-dropping-particle":"","parse-names":false,"suffix":""}],"container-title":"Optics Express","id":"ITEM-1","issued":{"date-parts":[["2010"]]},"title":"Terahertz form birefringence","type":"article-journal"},"uris":["http://www.mendeley.com/documents/?uuid=f132abfa-9a63-4c77-a635-cef7208f8b4f"]}],"mendeley":{"formattedCitation":"[2]","plainTextFormattedCitation":"[2]","previouslyFormattedCitation":"[2]"},"properties":{"noteIndex":0},"schema":"https://github.com/citation-style-language/schema/raw/master/csl-citation.json"}</w:instrText>
      </w:r>
      <w:r>
        <w:rPr>
          <w:rFonts w:ascii="Palatino Linotype" w:eastAsiaTheme="minorEastAsia" w:hAnsi="Palatino Linotype" w:cs="URWPalladioL-Roma"/>
          <w:sz w:val="20"/>
          <w:szCs w:val="20"/>
          <w:lang w:val="en-GB" w:bidi="ar-SA"/>
        </w:rPr>
        <w:fldChar w:fldCharType="separate"/>
      </w:r>
      <w:r w:rsidRPr="00D02419">
        <w:rPr>
          <w:rFonts w:ascii="Palatino Linotype" w:eastAsiaTheme="minorEastAsia" w:hAnsi="Palatino Linotype" w:cs="URWPalladioL-Roma"/>
          <w:noProof/>
          <w:sz w:val="20"/>
          <w:szCs w:val="20"/>
          <w:lang w:val="en-GB" w:bidi="ar-SA"/>
        </w:rPr>
        <w:t>[2]</w:t>
      </w:r>
      <w:r>
        <w:rPr>
          <w:rFonts w:ascii="Palatino Linotype" w:eastAsiaTheme="minorEastAsia" w:hAnsi="Palatino Linotype" w:cs="URWPalladioL-Roma"/>
          <w:sz w:val="20"/>
          <w:szCs w:val="20"/>
          <w:lang w:val="en-GB" w:bidi="ar-SA"/>
        </w:rPr>
        <w:fldChar w:fldCharType="end"/>
      </w:r>
      <w:r w:rsidR="00155E0A" w:rsidRPr="00D943EB">
        <w:rPr>
          <w:rFonts w:ascii="Palatino Linotype" w:eastAsiaTheme="minorEastAsia" w:hAnsi="Palatino Linotype" w:cs="URWPalladioL-Roma"/>
          <w:sz w:val="20"/>
          <w:szCs w:val="20"/>
          <w:lang w:val="en-GB" w:bidi="ar-SA"/>
        </w:rPr>
        <w:t>.</w:t>
      </w:r>
      <w:r w:rsidR="006D028C">
        <w:rPr>
          <w:rFonts w:ascii="Palatino Linotype" w:eastAsiaTheme="minorEastAsia" w:hAnsi="Palatino Linotype" w:cs="URWPalladioL-Roma"/>
          <w:color w:val="auto"/>
          <w:sz w:val="20"/>
          <w:szCs w:val="20"/>
          <w:lang w:val="en-GB" w:bidi="ar-SA"/>
        </w:rPr>
        <w:t xml:space="preserve"> </w:t>
      </w:r>
      <w:r w:rsidR="00D943EB">
        <w:rPr>
          <w:rFonts w:ascii="Palatino Linotype" w:eastAsiaTheme="minorEastAsia" w:hAnsi="Palatino Linotype" w:cs="URWPalladioL-Roma"/>
          <w:color w:val="auto"/>
          <w:sz w:val="20"/>
          <w:szCs w:val="20"/>
          <w:lang w:val="en-GB" w:bidi="ar-SA"/>
        </w:rPr>
        <w:t xml:space="preserve">We first realized a </w:t>
      </w:r>
      <m:oMath>
        <m:r>
          <w:rPr>
            <w:rFonts w:ascii="Cambria Math" w:eastAsiaTheme="minorEastAsia" w:hAnsi="Cambria Math" w:cs="URWPalladioL-Roma"/>
            <w:color w:val="auto"/>
            <w:sz w:val="20"/>
            <w:szCs w:val="20"/>
            <w:lang w:val="en-GB" w:bidi="ar-SA"/>
          </w:rPr>
          <m:t>λ/4</m:t>
        </m:r>
      </m:oMath>
      <w:r w:rsidR="00D943EB">
        <w:rPr>
          <w:rFonts w:ascii="Palatino Linotype" w:eastAsiaTheme="minorEastAsia" w:hAnsi="Palatino Linotype" w:cs="URWPalladioL-Roma"/>
          <w:color w:val="auto"/>
          <w:sz w:val="20"/>
          <w:szCs w:val="20"/>
          <w:lang w:val="en-GB" w:bidi="ar-SA"/>
        </w:rPr>
        <w:t xml:space="preserve"> plate as the main design element</w:t>
      </w:r>
      <w:r w:rsidR="00CD335F">
        <w:rPr>
          <w:rFonts w:ascii="Palatino Linotype" w:eastAsiaTheme="minorEastAsia" w:hAnsi="Palatino Linotype" w:cs="URWPalladioL-Roma"/>
          <w:color w:val="auto"/>
          <w:sz w:val="20"/>
          <w:szCs w:val="20"/>
          <w:lang w:val="en-GB" w:bidi="ar-SA"/>
        </w:rPr>
        <w:t xml:space="preserve"> </w:t>
      </w:r>
      <w:r w:rsidR="00E11B2F">
        <w:rPr>
          <w:rFonts w:ascii="Palatino Linotype" w:eastAsiaTheme="minorEastAsia" w:hAnsi="Palatino Linotype" w:cs="URWPalladioL-Roma"/>
          <w:color w:val="auto"/>
          <w:sz w:val="20"/>
          <w:szCs w:val="20"/>
          <w:lang w:val="en-GB" w:bidi="ar-SA"/>
        </w:rPr>
        <w:t>(Figure 1.a)</w:t>
      </w:r>
      <w:r w:rsidR="00D943EB">
        <w:rPr>
          <w:rFonts w:ascii="Palatino Linotype" w:eastAsiaTheme="minorEastAsia" w:hAnsi="Palatino Linotype" w:cs="URWPalladioL-Roma"/>
          <w:color w:val="auto"/>
          <w:sz w:val="20"/>
          <w:szCs w:val="20"/>
          <w:lang w:val="en-GB" w:bidi="ar-SA"/>
        </w:rPr>
        <w:t>.</w:t>
      </w:r>
      <w:r w:rsidR="00E11B2F">
        <w:rPr>
          <w:rFonts w:ascii="Palatino Linotype" w:eastAsiaTheme="minorEastAsia" w:hAnsi="Palatino Linotype" w:cs="URWPalladioL-Roma"/>
          <w:color w:val="auto"/>
          <w:sz w:val="20"/>
          <w:szCs w:val="20"/>
          <w:lang w:val="en-GB" w:bidi="ar-SA"/>
        </w:rPr>
        <w:t xml:space="preserve"> </w:t>
      </w:r>
      <w:r w:rsidR="006610DE" w:rsidRPr="00D943EB">
        <w:rPr>
          <w:rFonts w:ascii="Palatino Linotype" w:eastAsiaTheme="minorEastAsia" w:hAnsi="Palatino Linotype" w:cs="URWPalladioL-Roma"/>
          <w:sz w:val="20"/>
          <w:szCs w:val="20"/>
          <w:lang w:val="en-GB" w:bidi="ar-SA"/>
        </w:rPr>
        <w:t>T</w:t>
      </w:r>
      <w:r w:rsidR="00E11B2F">
        <w:rPr>
          <w:rFonts w:ascii="Palatino Linotype" w:eastAsiaTheme="minorEastAsia" w:hAnsi="Palatino Linotype" w:cs="URWPalladioL-Roma"/>
          <w:sz w:val="20"/>
          <w:szCs w:val="20"/>
          <w:lang w:val="en-GB" w:bidi="ar-SA"/>
        </w:rPr>
        <w:t>he form-b</w:t>
      </w:r>
      <w:r w:rsidR="006610DE" w:rsidRPr="00D943EB">
        <w:rPr>
          <w:rFonts w:ascii="Palatino Linotype" w:eastAsiaTheme="minorEastAsia" w:hAnsi="Palatino Linotype" w:cs="URWPalladioL-Roma"/>
          <w:sz w:val="20"/>
          <w:szCs w:val="20"/>
          <w:lang w:val="en-GB" w:bidi="ar-SA"/>
        </w:rPr>
        <w:t xml:space="preserve">irefringence concept and its possible adaptation to </w:t>
      </w:r>
      <w:r w:rsidR="006610DE" w:rsidRPr="00D943EB">
        <w:rPr>
          <w:rFonts w:ascii="Palatino Linotype" w:hAnsi="Palatino Linotype"/>
          <w:sz w:val="20"/>
          <w:szCs w:val="20"/>
          <w:lang w:val="en-GB"/>
        </w:rPr>
        <w:t>additive</w:t>
      </w:r>
      <w:r w:rsidR="00D943EB" w:rsidRPr="00D943EB">
        <w:rPr>
          <w:rFonts w:ascii="Palatino Linotype" w:hAnsi="Palatino Linotype"/>
          <w:sz w:val="20"/>
          <w:szCs w:val="20"/>
          <w:lang w:val="en-GB"/>
        </w:rPr>
        <w:t xml:space="preserve"> m</w:t>
      </w:r>
      <w:r w:rsidR="006610DE" w:rsidRPr="00D943EB">
        <w:rPr>
          <w:rFonts w:ascii="Palatino Linotype" w:hAnsi="Palatino Linotype"/>
          <w:sz w:val="20"/>
          <w:szCs w:val="20"/>
          <w:lang w:val="en-GB"/>
        </w:rPr>
        <w:t xml:space="preserve">anufacturing techniques were </w:t>
      </w:r>
      <w:r w:rsidR="006610DE" w:rsidRPr="00D943EB">
        <w:rPr>
          <w:rFonts w:ascii="Palatino Linotype" w:eastAsiaTheme="minorEastAsia" w:hAnsi="Palatino Linotype" w:cs="URWPalladioL-Roma"/>
          <w:color w:val="auto"/>
          <w:sz w:val="20"/>
          <w:szCs w:val="20"/>
          <w:lang w:val="en-GB" w:bidi="ar-SA"/>
        </w:rPr>
        <w:t xml:space="preserve">analytically </w:t>
      </w:r>
      <w:r w:rsidR="006610DE" w:rsidRPr="0005228E">
        <w:rPr>
          <w:rFonts w:ascii="Palatino Linotype" w:eastAsiaTheme="minorEastAsia" w:hAnsi="Palatino Linotype" w:cs="URWPalladioL-Roma"/>
          <w:color w:val="auto"/>
          <w:sz w:val="20"/>
          <w:szCs w:val="20"/>
          <w:lang w:val="en-GB" w:bidi="ar-SA"/>
        </w:rPr>
        <w:t>evaluated and experimentally measured by THz time domain spectroscopy and pol</w:t>
      </w:r>
      <w:r w:rsidR="00D943EB" w:rsidRPr="0005228E">
        <w:rPr>
          <w:rFonts w:ascii="Palatino Linotype" w:eastAsiaTheme="minorEastAsia" w:hAnsi="Palatino Linotype" w:cs="URWPalladioL-Roma"/>
          <w:color w:val="auto"/>
          <w:sz w:val="20"/>
          <w:szCs w:val="20"/>
          <w:lang w:val="en-GB" w:bidi="ar-SA"/>
        </w:rPr>
        <w:t>arization-sensitive imaging techniques</w:t>
      </w:r>
      <w:r w:rsidR="00E11B2F" w:rsidRPr="0005228E">
        <w:rPr>
          <w:rFonts w:ascii="Palatino Linotype" w:eastAsiaTheme="minorEastAsia" w:hAnsi="Palatino Linotype" w:cs="URWPalladioL-Roma"/>
          <w:color w:val="auto"/>
          <w:sz w:val="20"/>
          <w:szCs w:val="20"/>
          <w:lang w:val="en-GB" w:bidi="ar-SA"/>
        </w:rPr>
        <w:t xml:space="preserve">. </w:t>
      </w:r>
      <w:r w:rsidR="0005228E" w:rsidRPr="0005228E">
        <w:rPr>
          <w:rFonts w:ascii="Palatino Linotype" w:eastAsiaTheme="minorEastAsia" w:hAnsi="Palatino Linotype" w:cs="URWPalladioL-Roma"/>
          <w:color w:val="auto"/>
          <w:sz w:val="20"/>
          <w:szCs w:val="20"/>
          <w:lang w:val="en-GB" w:bidi="ar-SA"/>
        </w:rPr>
        <w:t>The full position-dependent electric field spatial maps and the corresponding polarization distribution maps were acquired</w:t>
      </w:r>
      <w:r w:rsidR="0005228E" w:rsidRPr="000B336F">
        <w:rPr>
          <w:rFonts w:ascii="Palatino Linotype" w:eastAsiaTheme="minorEastAsia" w:hAnsi="Palatino Linotype" w:cs="URWPalladioL-Roma"/>
          <w:color w:val="auto"/>
          <w:sz w:val="20"/>
          <w:szCs w:val="20"/>
          <w:lang w:val="en-GB" w:bidi="ar-SA"/>
        </w:rPr>
        <w:t xml:space="preserve">. </w:t>
      </w:r>
      <w:r w:rsidR="006D028C" w:rsidRPr="000B336F">
        <w:rPr>
          <w:rFonts w:ascii="Palatino Linotype" w:eastAsiaTheme="minorEastAsia" w:hAnsi="Palatino Linotype" w:cs="URWPalladioL-Roma"/>
          <w:color w:val="auto"/>
          <w:sz w:val="20"/>
          <w:szCs w:val="20"/>
          <w:lang w:val="en-GB" w:bidi="ar-SA"/>
        </w:rPr>
        <w:t>Then,</w:t>
      </w:r>
      <w:r w:rsidR="006610DE" w:rsidRPr="0005228E">
        <w:rPr>
          <w:rFonts w:ascii="Palatino Linotype" w:eastAsiaTheme="minorEastAsia" w:hAnsi="Palatino Linotype" w:cs="URWPalladioL-Roma"/>
          <w:color w:val="auto"/>
          <w:sz w:val="20"/>
          <w:szCs w:val="20"/>
          <w:lang w:val="en-GB" w:bidi="ar-SA"/>
        </w:rPr>
        <w:t xml:space="preserve"> </w:t>
      </w:r>
      <w:r w:rsidR="00E11B2F" w:rsidRPr="0005228E">
        <w:rPr>
          <w:rFonts w:ascii="Palatino Linotype" w:eastAsiaTheme="minorEastAsia" w:hAnsi="Palatino Linotype" w:cs="URWPalladioL-Roma"/>
          <w:color w:val="auto"/>
          <w:sz w:val="20"/>
          <w:szCs w:val="20"/>
          <w:lang w:val="en-GB" w:bidi="ar-SA"/>
        </w:rPr>
        <w:t xml:space="preserve">we adapted this concept </w:t>
      </w:r>
      <w:r w:rsidR="006610DE" w:rsidRPr="0005228E">
        <w:rPr>
          <w:rFonts w:ascii="Palatino Linotype" w:eastAsiaTheme="minorEastAsia" w:hAnsi="Palatino Linotype" w:cs="URWPalladioL-Roma"/>
          <w:color w:val="auto"/>
          <w:sz w:val="20"/>
          <w:szCs w:val="20"/>
          <w:lang w:val="en-GB" w:bidi="ar-SA"/>
        </w:rPr>
        <w:t xml:space="preserve">to realize a large surface area </w:t>
      </w:r>
      <w:r w:rsidR="006610DE" w:rsidRPr="000B336F">
        <w:rPr>
          <w:rFonts w:ascii="Palatino Linotype" w:eastAsiaTheme="minorEastAsia" w:hAnsi="Palatino Linotype" w:cs="URWPalladioL-Roma"/>
          <w:color w:val="auto"/>
          <w:sz w:val="20"/>
          <w:szCs w:val="20"/>
          <w:lang w:val="en-GB" w:bidi="ar-SA"/>
        </w:rPr>
        <w:t>phase shifter plate</w:t>
      </w:r>
      <w:r w:rsidR="006D028C" w:rsidRPr="000B336F">
        <w:rPr>
          <w:rFonts w:ascii="Palatino Linotype" w:eastAsiaTheme="minorEastAsia" w:hAnsi="Palatino Linotype" w:cs="URWPalladioL-Roma"/>
          <w:color w:val="auto"/>
          <w:sz w:val="20"/>
          <w:szCs w:val="20"/>
          <w:lang w:val="en-GB" w:bidi="ar-SA"/>
        </w:rPr>
        <w:t xml:space="preserve"> </w:t>
      </w:r>
      <w:r w:rsidR="00E11B2F" w:rsidRPr="000B336F">
        <w:rPr>
          <w:rFonts w:ascii="Palatino Linotype" w:eastAsiaTheme="minorEastAsia" w:hAnsi="Palatino Linotype" w:cs="URWPalladioL-Roma"/>
          <w:color w:val="auto"/>
          <w:sz w:val="20"/>
          <w:szCs w:val="20"/>
          <w:lang w:val="en-GB" w:bidi="ar-SA"/>
        </w:rPr>
        <w:t>(Figure 1.b)</w:t>
      </w:r>
      <w:r w:rsidR="006610DE" w:rsidRPr="000B336F">
        <w:rPr>
          <w:rFonts w:ascii="Palatino Linotype" w:eastAsiaTheme="minorEastAsia" w:hAnsi="Palatino Linotype" w:cs="URWPalladioL-Roma"/>
          <w:color w:val="auto"/>
          <w:sz w:val="20"/>
          <w:szCs w:val="20"/>
          <w:lang w:val="en-GB" w:bidi="ar-SA"/>
        </w:rPr>
        <w:t xml:space="preserve"> consisting of two wave plate zones coupled in a perpendicular orientation</w:t>
      </w:r>
      <w:r w:rsidR="00E11B2F" w:rsidRPr="000B336F">
        <w:rPr>
          <w:rFonts w:ascii="Palatino Linotype" w:eastAsiaTheme="minorEastAsia" w:hAnsi="Palatino Linotype" w:cs="URWPalladioL-Roma"/>
          <w:color w:val="auto"/>
          <w:sz w:val="20"/>
          <w:szCs w:val="20"/>
          <w:lang w:val="en-GB" w:bidi="ar-SA"/>
        </w:rPr>
        <w:t xml:space="preserve"> </w:t>
      </w:r>
      <w:r w:rsidR="006D028C" w:rsidRPr="000B336F">
        <w:rPr>
          <w:rFonts w:ascii="Palatino Linotype" w:eastAsiaTheme="minorEastAsia" w:hAnsi="Palatino Linotype" w:cs="URWPalladioL-Roma"/>
          <w:color w:val="auto"/>
          <w:sz w:val="20"/>
          <w:szCs w:val="20"/>
          <w:lang w:val="en-GB" w:bidi="ar-SA"/>
        </w:rPr>
        <w:t xml:space="preserve">and </w:t>
      </w:r>
      <w:r w:rsidR="00E11B2F" w:rsidRPr="000B336F">
        <w:rPr>
          <w:rFonts w:ascii="Palatino Linotype" w:eastAsiaTheme="minorEastAsia" w:hAnsi="Palatino Linotype" w:cs="URWPalladioL-Roma"/>
          <w:color w:val="auto"/>
          <w:sz w:val="20"/>
          <w:szCs w:val="20"/>
          <w:lang w:val="en-GB" w:bidi="ar-SA"/>
        </w:rPr>
        <w:t>enabling</w:t>
      </w:r>
      <w:r w:rsidR="006610DE" w:rsidRPr="000B336F">
        <w:rPr>
          <w:rFonts w:ascii="Palatino Linotype" w:eastAsiaTheme="minorEastAsia" w:hAnsi="Palatino Linotype" w:cs="URWPalladioL-Roma"/>
          <w:color w:val="auto"/>
          <w:sz w:val="20"/>
          <w:szCs w:val="20"/>
          <w:lang w:val="en-GB" w:bidi="ar-SA"/>
        </w:rPr>
        <w:t xml:space="preserve"> the creation of quasi-ideal phase retardation in between the two planes with </w:t>
      </w:r>
      <w:r w:rsidR="006D028C" w:rsidRPr="000B336F">
        <w:rPr>
          <w:rFonts w:ascii="Palatino Linotype" w:eastAsiaTheme="minorEastAsia" w:hAnsi="Palatino Linotype" w:cs="URWPalladioL-Roma"/>
          <w:color w:val="auto"/>
          <w:sz w:val="20"/>
          <w:szCs w:val="20"/>
          <w:lang w:val="en-GB" w:bidi="ar-SA"/>
        </w:rPr>
        <w:t xml:space="preserve">a </w:t>
      </w:r>
      <w:r w:rsidR="006610DE" w:rsidRPr="000B336F">
        <w:rPr>
          <w:rFonts w:ascii="Palatino Linotype" w:eastAsiaTheme="minorEastAsia" w:hAnsi="Palatino Linotype" w:cs="URWPalladioL-Roma"/>
          <w:color w:val="auto"/>
          <w:sz w:val="20"/>
          <w:szCs w:val="20"/>
          <w:lang w:val="en-GB" w:bidi="ar-SA"/>
        </w:rPr>
        <w:t>good uniformity</w:t>
      </w:r>
      <w:r w:rsidR="006D028C">
        <w:rPr>
          <w:rFonts w:ascii="Palatino Linotype" w:eastAsiaTheme="minorEastAsia" w:hAnsi="Palatino Linotype" w:cs="URWPalladioL-Roma"/>
          <w:color w:val="auto"/>
          <w:sz w:val="20"/>
          <w:szCs w:val="20"/>
          <w:lang w:val="en-GB" w:bidi="ar-SA"/>
        </w:rPr>
        <w:t xml:space="preserve"> </w:t>
      </w:r>
      <w:r>
        <w:rPr>
          <w:rFonts w:ascii="Palatino Linotype" w:eastAsiaTheme="minorEastAsia" w:hAnsi="Palatino Linotype" w:cs="URWPalladioL-Roma"/>
          <w:color w:val="auto"/>
          <w:sz w:val="20"/>
          <w:szCs w:val="20"/>
          <w:lang w:val="en-GB" w:bidi="ar-SA"/>
        </w:rPr>
        <w:fldChar w:fldCharType="begin" w:fldLock="1"/>
      </w:r>
      <w:r>
        <w:rPr>
          <w:rFonts w:ascii="Palatino Linotype" w:eastAsiaTheme="minorEastAsia" w:hAnsi="Palatino Linotype" w:cs="URWPalladioL-Roma"/>
          <w:color w:val="auto"/>
          <w:sz w:val="20"/>
          <w:szCs w:val="20"/>
          <w:lang w:val="en-GB" w:bidi="ar-SA"/>
        </w:rPr>
        <w:instrText>ADDIN CSL_CITATION {"citationItems":[{"id":"ITEM-1","itemData":{"DOI":"10.3390/photonics10070825","ISSN":"23046732","abstract":"We present the design, fabrication, and experimental test of a THz all-dielectric phase shifter plate. The design consists of two wave plate zones coupled in a perpendicular orientation with respect to each other. A large surface area device is realized by an additive manufacturing technique using Acrylonitrile Butadiene Styrene (ABS). Its characteristics are analytically evaluated and experimentally measured in the THz band using time domain spectroscopy and imaging routines. The proposed design enables the creation of quasi-ideal phase retardation in between the two planes with good uniformity on a large surface area. We also achieve the flexibility to select the plane of symmetry around the chosen central axes of choice with a sensitive control over the electromagnetic field polarization direction without inducing any temporal shifts in between the wave front components of the traversed beam. Due to its inherent simplicity and robustness, the phase shifter can be easily scaled at higher frequencies and potentially used in several advanced applications, including free-electron laser (FEL) systems where an accurate polarization control of high intensity beams is required.","author":[{"dropping-particle":"","family":"Koral","given":"Can","non-dropping-particle":"","parse-names":false,"suffix":""},{"dropping-particle":"","family":"Mazaheri","given":"Zahra","non-dropping-particle":"","parse-names":false,"suffix":""},{"dropping-particle":"","family":"Andreone","given":"Antonello","non-dropping-particle":"","parse-names":false,"suffix":""}],"container-title":"Photonics","id":"ITEM-1","issued":{"date-parts":[["2023"]]},"title":"A Large Area Wide Bandwidth THz Phase Shifter Plate for High Intensity Field Applications","type":"article-journal"},"uris":["http://www.mendeley.com/documents/?uuid=179d247c-9f0d-4e3a-bf7e-d87c8546dd19"]}],"mendeley":{"formattedCitation":"[3]","plainTextFormattedCitation":"[3]","previouslyFormattedCitation":"[3]"},"properties":{"noteIndex":0},"schema":"https://github.com/citation-style-language/schema/raw/master/csl-citation.json"}</w:instrText>
      </w:r>
      <w:r>
        <w:rPr>
          <w:rFonts w:ascii="Palatino Linotype" w:eastAsiaTheme="minorEastAsia" w:hAnsi="Palatino Linotype" w:cs="URWPalladioL-Roma"/>
          <w:color w:val="auto"/>
          <w:sz w:val="20"/>
          <w:szCs w:val="20"/>
          <w:lang w:val="en-GB" w:bidi="ar-SA"/>
        </w:rPr>
        <w:fldChar w:fldCharType="separate"/>
      </w:r>
      <w:r w:rsidRPr="00D02419">
        <w:rPr>
          <w:rFonts w:ascii="Palatino Linotype" w:eastAsiaTheme="minorEastAsia" w:hAnsi="Palatino Linotype" w:cs="URWPalladioL-Roma"/>
          <w:noProof/>
          <w:color w:val="auto"/>
          <w:sz w:val="20"/>
          <w:szCs w:val="20"/>
          <w:lang w:val="en-GB" w:bidi="ar-SA"/>
        </w:rPr>
        <w:t>[3]</w:t>
      </w:r>
      <w:r>
        <w:rPr>
          <w:rFonts w:ascii="Palatino Linotype" w:eastAsiaTheme="minorEastAsia" w:hAnsi="Palatino Linotype" w:cs="URWPalladioL-Roma"/>
          <w:color w:val="auto"/>
          <w:sz w:val="20"/>
          <w:szCs w:val="20"/>
          <w:lang w:val="en-GB" w:bidi="ar-SA"/>
        </w:rPr>
        <w:fldChar w:fldCharType="end"/>
      </w:r>
      <w:r w:rsidR="00E11B2F">
        <w:rPr>
          <w:rFonts w:ascii="Palatino Linotype" w:eastAsiaTheme="minorEastAsia" w:hAnsi="Palatino Linotype" w:cs="URWPalladioL-Roma"/>
          <w:color w:val="auto"/>
          <w:sz w:val="20"/>
          <w:szCs w:val="20"/>
          <w:lang w:val="en-GB" w:bidi="ar-SA"/>
        </w:rPr>
        <w:t>.</w:t>
      </w:r>
      <w:r w:rsidR="006610DE" w:rsidRPr="00D943EB">
        <w:rPr>
          <w:rFonts w:ascii="Palatino Linotype" w:eastAsiaTheme="minorEastAsia" w:hAnsi="Palatino Linotype" w:cs="URWPalladioL-Roma"/>
          <w:color w:val="auto"/>
          <w:sz w:val="20"/>
          <w:szCs w:val="20"/>
          <w:lang w:val="en-GB" w:bidi="ar-SA"/>
        </w:rPr>
        <w:t xml:space="preserve"> </w:t>
      </w:r>
      <w:r w:rsidR="00E11B2F">
        <w:rPr>
          <w:rFonts w:ascii="Palatino Linotype" w:eastAsiaTheme="minorEastAsia" w:hAnsi="Palatino Linotype" w:cs="URWPalladioL-Roma"/>
          <w:color w:val="auto"/>
          <w:sz w:val="20"/>
          <w:szCs w:val="20"/>
          <w:lang w:val="en-GB" w:bidi="ar-SA"/>
        </w:rPr>
        <w:t xml:space="preserve">Finally, we </w:t>
      </w:r>
      <w:r w:rsidR="00D943EB" w:rsidRPr="00D943EB">
        <w:rPr>
          <w:rFonts w:ascii="Palatino Linotype" w:eastAsiaTheme="minorEastAsia" w:hAnsi="Palatino Linotype" w:cs="URWPalladioL-Roma"/>
          <w:color w:val="auto"/>
          <w:sz w:val="20"/>
          <w:szCs w:val="20"/>
          <w:lang w:val="en-GB" w:bidi="ar-SA"/>
        </w:rPr>
        <w:t>realize</w:t>
      </w:r>
      <w:r w:rsidR="00E11B2F">
        <w:rPr>
          <w:rFonts w:ascii="Palatino Linotype" w:eastAsiaTheme="minorEastAsia" w:hAnsi="Palatino Linotype" w:cs="URWPalladioL-Roma"/>
          <w:color w:val="auto"/>
          <w:sz w:val="20"/>
          <w:szCs w:val="20"/>
          <w:lang w:val="en-GB" w:bidi="ar-SA"/>
        </w:rPr>
        <w:t>d</w:t>
      </w:r>
      <w:r w:rsidR="00D943EB" w:rsidRPr="00D943EB">
        <w:rPr>
          <w:rFonts w:ascii="Palatino Linotype" w:eastAsiaTheme="minorEastAsia" w:hAnsi="Palatino Linotype" w:cs="URWPalladioL-Roma"/>
          <w:color w:val="auto"/>
          <w:sz w:val="20"/>
          <w:szCs w:val="20"/>
          <w:lang w:val="en-GB" w:bidi="ar-SA"/>
        </w:rPr>
        <w:t xml:space="preserve"> a </w:t>
      </w:r>
      <w:r w:rsidR="006610DE" w:rsidRPr="00D943EB">
        <w:rPr>
          <w:rFonts w:ascii="Palatino Linotype" w:eastAsiaTheme="minorEastAsia" w:hAnsi="Palatino Linotype" w:cs="URWPalladioL-Roma"/>
          <w:color w:val="auto"/>
          <w:sz w:val="20"/>
          <w:szCs w:val="20"/>
          <w:lang w:val="en-GB" w:bidi="ar-SA"/>
        </w:rPr>
        <w:t>q-plate</w:t>
      </w:r>
      <w:r w:rsidR="006D028C">
        <w:rPr>
          <w:rFonts w:ascii="Palatino Linotype" w:eastAsiaTheme="minorEastAsia" w:hAnsi="Palatino Linotype" w:cs="URWPalladioL-Roma"/>
          <w:color w:val="auto"/>
          <w:sz w:val="20"/>
          <w:szCs w:val="20"/>
          <w:lang w:val="en-GB" w:bidi="ar-SA"/>
        </w:rPr>
        <w:t xml:space="preserve"> </w:t>
      </w:r>
      <w:r w:rsidR="00E11B2F">
        <w:rPr>
          <w:rFonts w:ascii="Palatino Linotype" w:eastAsiaTheme="minorEastAsia" w:hAnsi="Palatino Linotype" w:cs="URWPalladioL-Roma"/>
          <w:color w:val="auto"/>
          <w:sz w:val="20"/>
          <w:szCs w:val="20"/>
          <w:lang w:val="en-GB" w:bidi="ar-SA"/>
        </w:rPr>
        <w:t>(Figure 1.c)</w:t>
      </w:r>
      <w:r w:rsidR="006610DE" w:rsidRPr="00D943EB">
        <w:rPr>
          <w:rFonts w:ascii="Palatino Linotype" w:eastAsiaTheme="minorEastAsia" w:hAnsi="Palatino Linotype" w:cs="URWPalladioL-Roma"/>
          <w:color w:val="auto"/>
          <w:sz w:val="20"/>
          <w:szCs w:val="20"/>
          <w:lang w:val="en-GB" w:bidi="ar-SA"/>
        </w:rPr>
        <w:t xml:space="preserve"> </w:t>
      </w:r>
      <w:r w:rsidR="00D943EB" w:rsidRPr="00D943EB">
        <w:rPr>
          <w:rFonts w:ascii="Palatino Linotype" w:eastAsiaTheme="minorEastAsia" w:hAnsi="Palatino Linotype" w:cs="URWPalladioL-Roma"/>
          <w:color w:val="auto"/>
          <w:sz w:val="20"/>
          <w:szCs w:val="20"/>
          <w:lang w:val="en-GB" w:bidi="ar-SA"/>
        </w:rPr>
        <w:t>consisting</w:t>
      </w:r>
      <w:r w:rsidR="006610DE" w:rsidRPr="00D943EB">
        <w:rPr>
          <w:rFonts w:ascii="Palatino Linotype" w:eastAsiaTheme="minorEastAsia" w:hAnsi="Palatino Linotype" w:cs="URWPalladioL-Roma"/>
          <w:color w:val="auto"/>
          <w:sz w:val="20"/>
          <w:szCs w:val="20"/>
          <w:lang w:val="en-GB" w:bidi="ar-SA"/>
        </w:rPr>
        <w:t xml:space="preserve"> of space-variant</w:t>
      </w:r>
      <w:r w:rsidR="00D943EB" w:rsidRPr="00D943EB">
        <w:rPr>
          <w:rFonts w:ascii="Palatino Linotype" w:eastAsiaTheme="minorEastAsia" w:hAnsi="Palatino Linotype" w:cs="URWPalladioL-Roma"/>
          <w:color w:val="auto"/>
          <w:sz w:val="20"/>
          <w:szCs w:val="20"/>
          <w:lang w:val="en-GB" w:bidi="ar-SA"/>
        </w:rPr>
        <w:t xml:space="preserve"> slabs </w:t>
      </w:r>
      <w:r w:rsidR="00E11B2F">
        <w:rPr>
          <w:rFonts w:ascii="Palatino Linotype" w:eastAsiaTheme="minorEastAsia" w:hAnsi="Palatino Linotype" w:cs="URWPalladioL-Roma"/>
          <w:color w:val="auto"/>
          <w:sz w:val="20"/>
          <w:szCs w:val="20"/>
          <w:lang w:val="en-GB" w:bidi="ar-SA"/>
        </w:rPr>
        <w:t xml:space="preserve">enabling </w:t>
      </w:r>
      <w:r w:rsidR="006610DE" w:rsidRPr="00D943EB">
        <w:rPr>
          <w:rFonts w:ascii="Palatino Linotype" w:eastAsiaTheme="minorEastAsia" w:hAnsi="Palatino Linotype" w:cs="URWPalladioL-Roma"/>
          <w:color w:val="auto"/>
          <w:sz w:val="20"/>
          <w:szCs w:val="20"/>
          <w:lang w:val="en-GB" w:bidi="ar-SA"/>
        </w:rPr>
        <w:t>the realization of radial and azimuthal</w:t>
      </w:r>
      <w:r w:rsidR="00D943EB" w:rsidRPr="00D943EB">
        <w:rPr>
          <w:rFonts w:ascii="Palatino Linotype" w:eastAsiaTheme="minorEastAsia" w:hAnsi="Palatino Linotype" w:cs="URWPalladioL-Roma"/>
          <w:color w:val="auto"/>
          <w:sz w:val="20"/>
          <w:szCs w:val="20"/>
          <w:lang w:val="en-GB" w:bidi="ar-SA"/>
        </w:rPr>
        <w:t xml:space="preserve"> </w:t>
      </w:r>
      <w:r w:rsidR="006610DE" w:rsidRPr="00D943EB">
        <w:rPr>
          <w:rFonts w:ascii="Palatino Linotype" w:eastAsiaTheme="minorEastAsia" w:hAnsi="Palatino Linotype" w:cs="URWPalladioL-Roma"/>
          <w:color w:val="auto"/>
          <w:sz w:val="20"/>
          <w:szCs w:val="20"/>
          <w:lang w:val="en-GB" w:bidi="ar-SA"/>
        </w:rPr>
        <w:t>vector beams at discrete frequency intervals</w:t>
      </w:r>
      <w:r w:rsidR="006D028C">
        <w:rPr>
          <w:rFonts w:ascii="Palatino Linotype" w:eastAsiaTheme="minorEastAsia" w:hAnsi="Palatino Linotype" w:cs="URWPalladioL-Roma"/>
          <w:color w:val="auto"/>
          <w:sz w:val="20"/>
          <w:szCs w:val="20"/>
          <w:lang w:val="en-GB" w:bidi="ar-SA"/>
        </w:rPr>
        <w:t xml:space="preserve"> </w:t>
      </w:r>
      <w:r>
        <w:rPr>
          <w:rFonts w:ascii="Palatino Linotype" w:eastAsiaTheme="minorEastAsia" w:hAnsi="Palatino Linotype" w:cs="URWPalladioL-Roma"/>
          <w:color w:val="auto"/>
          <w:sz w:val="20"/>
          <w:szCs w:val="20"/>
          <w:lang w:val="en-GB" w:bidi="ar-SA"/>
        </w:rPr>
        <w:fldChar w:fldCharType="begin" w:fldLock="1"/>
      </w:r>
      <w:r>
        <w:rPr>
          <w:rFonts w:ascii="Palatino Linotype" w:eastAsiaTheme="minorEastAsia" w:hAnsi="Palatino Linotype" w:cs="URWPalladioL-Roma"/>
          <w:color w:val="auto"/>
          <w:sz w:val="20"/>
          <w:szCs w:val="20"/>
          <w:lang w:val="en-GB" w:bidi="ar-SA"/>
        </w:rPr>
        <w:instrText>ADDIN CSL_CITATION {"citationItems":[{"id":"ITEM-1","itemData":{"DOI":"10.3390/mi13050796","abstract":"We report the design, fabrication and experimental validation of a THz all-dielectric multi-mode q-plate having a fixed rate of change of the optical axis. The device consists of space-variant birefringent slabs manufactured by 3D printing using melt-extruded Acrylonitrile Butadiene Styrene (ABS). The desired form birefringence is analytically evaluated and experimentally measured by the THz time domain spectroscopy technique. The manufactured q-plate design is characterized using a polarization-sensitive imaging setup. The full electric field spatial maps are acquired from the beam propagating through the q-plate. The device enables the realization of both radial and azimuthal vector beams at discrete frequency intervals by controlling the space-dependent orientation of the ordinary and extraordinary axes in the transverse plane with a multi-mode sequence.","author":[{"dropping-particle":"","family":"Koral","given":"Can","non-dropping-particle":"","parse-names":false,"suffix":""},{"dropping-particle":"","family":"Mazaheri","given":"Zahra","non-dropping-particle":"","parse-names":false,"suffix":""},{"dropping-particle":"","family":"Andreone","given":"Antonello","non-dropping-particle":"","parse-names":false,"suffix":""}],"container-title":"Micromachines","id":"ITEM-1","issue":"5","issued":{"date-parts":[["2022"]]},"page":"796","title":"THz Multi-Mode Q-Plate with a Fixed Rate of Change of the Optical Axis Using Form Birefringence","type":"article-journal","volume":"13"},"uris":["http://www.mendeley.com/documents/?uuid=ac07411c-ce76-472a-a031-c1554ca3214c"]}],"mendeley":{"formattedCitation":"[4]","plainTextFormattedCitation":"[4]","previouslyFormattedCitation":"[4]"},"properties":{"noteIndex":0},"schema":"https://github.com/citation-style-language/schema/raw/master/csl-citation.json"}</w:instrText>
      </w:r>
      <w:r>
        <w:rPr>
          <w:rFonts w:ascii="Palatino Linotype" w:eastAsiaTheme="minorEastAsia" w:hAnsi="Palatino Linotype" w:cs="URWPalladioL-Roma"/>
          <w:color w:val="auto"/>
          <w:sz w:val="20"/>
          <w:szCs w:val="20"/>
          <w:lang w:val="en-GB" w:bidi="ar-SA"/>
        </w:rPr>
        <w:fldChar w:fldCharType="separate"/>
      </w:r>
      <w:r w:rsidRPr="00D02419">
        <w:rPr>
          <w:rFonts w:ascii="Palatino Linotype" w:eastAsiaTheme="minorEastAsia" w:hAnsi="Palatino Linotype" w:cs="URWPalladioL-Roma"/>
          <w:noProof/>
          <w:color w:val="auto"/>
          <w:sz w:val="20"/>
          <w:szCs w:val="20"/>
          <w:lang w:val="en-GB" w:bidi="ar-SA"/>
        </w:rPr>
        <w:t>[4]</w:t>
      </w:r>
      <w:r>
        <w:rPr>
          <w:rFonts w:ascii="Palatino Linotype" w:eastAsiaTheme="minorEastAsia" w:hAnsi="Palatino Linotype" w:cs="URWPalladioL-Roma"/>
          <w:color w:val="auto"/>
          <w:sz w:val="20"/>
          <w:szCs w:val="20"/>
          <w:lang w:val="en-GB" w:bidi="ar-SA"/>
        </w:rPr>
        <w:fldChar w:fldCharType="end"/>
      </w:r>
      <w:r w:rsidR="00D943EB" w:rsidRPr="00D943EB">
        <w:rPr>
          <w:rFonts w:ascii="Palatino Linotype" w:eastAsiaTheme="minorEastAsia" w:hAnsi="Palatino Linotype" w:cs="URWPalladioL-Roma"/>
          <w:color w:val="auto"/>
          <w:sz w:val="20"/>
          <w:szCs w:val="20"/>
          <w:lang w:val="en-GB" w:bidi="ar-SA"/>
        </w:rPr>
        <w:t>.</w:t>
      </w:r>
    </w:p>
    <w:p w14:paraId="0C6AAEAE" w14:textId="77777777" w:rsidR="0005228E" w:rsidRDefault="0005228E" w:rsidP="00D943EB">
      <w:pPr>
        <w:autoSpaceDE w:val="0"/>
        <w:autoSpaceDN w:val="0"/>
        <w:adjustRightInd w:val="0"/>
        <w:spacing w:line="240" w:lineRule="auto"/>
        <w:rPr>
          <w:rFonts w:ascii="Palatino Linotype" w:eastAsiaTheme="minorEastAsia" w:hAnsi="Palatino Linotype" w:cs="URWPalladioL-Roma"/>
          <w:color w:val="auto"/>
          <w:sz w:val="20"/>
          <w:szCs w:val="20"/>
          <w:lang w:val="en-GB" w:bidi="ar-SA"/>
        </w:rPr>
      </w:pPr>
    </w:p>
    <w:tbl>
      <w:tblPr>
        <w:tblStyle w:val="Grigliatabella"/>
        <w:tblW w:w="0" w:type="auto"/>
        <w:tblLook w:val="04A0" w:firstRow="1" w:lastRow="0" w:firstColumn="1" w:lastColumn="0" w:noHBand="0" w:noVBand="1"/>
      </w:tblPr>
      <w:tblGrid>
        <w:gridCol w:w="3194"/>
        <w:gridCol w:w="3194"/>
        <w:gridCol w:w="3195"/>
      </w:tblGrid>
      <w:tr w:rsidR="00E11B2F" w14:paraId="76098DAA" w14:textId="77777777" w:rsidTr="0005228E">
        <w:trPr>
          <w:trHeight w:val="2801"/>
        </w:trPr>
        <w:tc>
          <w:tcPr>
            <w:tcW w:w="3194" w:type="dxa"/>
            <w:vAlign w:val="center"/>
          </w:tcPr>
          <w:p w14:paraId="6257D7E9" w14:textId="25E81FA3" w:rsidR="00D02419" w:rsidRDefault="00E11B2F" w:rsidP="0005228E">
            <w:pPr>
              <w:autoSpaceDE w:val="0"/>
              <w:autoSpaceDN w:val="0"/>
              <w:adjustRightInd w:val="0"/>
              <w:spacing w:line="240" w:lineRule="auto"/>
              <w:jc w:val="center"/>
              <w:rPr>
                <w:rFonts w:ascii="Palatino Linotype" w:eastAsiaTheme="minorEastAsia" w:hAnsi="Palatino Linotype" w:cs="URWPalladioL-Roma"/>
                <w:color w:val="auto"/>
                <w:sz w:val="20"/>
                <w:szCs w:val="20"/>
                <w:lang w:val="en-GB" w:bidi="ar-SA"/>
              </w:rPr>
            </w:pPr>
            <w:r w:rsidRPr="00E11B2F">
              <w:rPr>
                <w:rFonts w:ascii="Palatino Linotype" w:eastAsiaTheme="minorEastAsia" w:hAnsi="Palatino Linotype" w:cs="URWPalladioL-Roma"/>
                <w:noProof/>
                <w:color w:val="auto"/>
                <w:sz w:val="20"/>
                <w:szCs w:val="20"/>
                <w:lang w:val="en-GB" w:eastAsia="en-GB" w:bidi="ar-SA"/>
              </w:rPr>
              <w:drawing>
                <wp:inline distT="0" distB="0" distL="0" distR="0" wp14:anchorId="5C604D19" wp14:editId="4650A43B">
                  <wp:extent cx="1440000" cy="1423729"/>
                  <wp:effectExtent l="76200" t="76200" r="141605" b="138430"/>
                  <wp:docPr id="17" name="Picture 4" descr="C:\Users\utente\Desktop\ACTIVE_PROJECTS\3D_printed_Q_plate\3D_printed_devices_characterization_CK\tydex_measurements\foto\20210729_1448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4" descr="C:\Users\utente\Desktop\ACTIVE_PROJECTS\3D_printed_Q_plate\3D_printed_devices_characterization_CK\tydex_measurements\foto\20210729_144855.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994" t="6229" r="14961" b="6706"/>
                          <a:stretch/>
                        </pic:blipFill>
                        <pic:spPr bwMode="auto">
                          <a:xfrm>
                            <a:off x="0" y="0"/>
                            <a:ext cx="1440000" cy="142372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D02419">
              <w:rPr>
                <w:rFonts w:ascii="Palatino Linotype" w:eastAsiaTheme="minorEastAsia" w:hAnsi="Palatino Linotype" w:cs="URWPalladioL-Roma"/>
                <w:color w:val="auto"/>
                <w:sz w:val="20"/>
                <w:szCs w:val="20"/>
                <w:lang w:val="en-GB" w:bidi="ar-SA"/>
              </w:rPr>
              <w:t>a</w:t>
            </w:r>
          </w:p>
        </w:tc>
        <w:tc>
          <w:tcPr>
            <w:tcW w:w="3194" w:type="dxa"/>
            <w:vAlign w:val="center"/>
          </w:tcPr>
          <w:p w14:paraId="5F02F67C" w14:textId="55128376" w:rsidR="00D02419" w:rsidRDefault="00D02419" w:rsidP="0005228E">
            <w:pPr>
              <w:autoSpaceDE w:val="0"/>
              <w:autoSpaceDN w:val="0"/>
              <w:adjustRightInd w:val="0"/>
              <w:spacing w:line="240" w:lineRule="auto"/>
              <w:jc w:val="center"/>
              <w:rPr>
                <w:rFonts w:ascii="Palatino Linotype" w:eastAsiaTheme="minorEastAsia" w:hAnsi="Palatino Linotype" w:cs="URWPalladioL-Roma"/>
                <w:color w:val="auto"/>
                <w:sz w:val="20"/>
                <w:szCs w:val="20"/>
                <w:lang w:val="en-GB" w:bidi="ar-SA"/>
              </w:rPr>
            </w:pPr>
            <w:r w:rsidRPr="00F35320">
              <w:rPr>
                <w:rFonts w:ascii="Times New Roman" w:hAnsi="Times New Roman" w:cs="Times New Roman"/>
                <w:noProof/>
                <w:color w:val="FF0000"/>
                <w:sz w:val="24"/>
                <w:lang w:val="en-GB" w:eastAsia="en-GB" w:bidi="ar-SA"/>
              </w:rPr>
              <w:drawing>
                <wp:inline distT="0" distB="0" distL="0" distR="0" wp14:anchorId="3CDD8610" wp14:editId="48803B07">
                  <wp:extent cx="1440000" cy="1529029"/>
                  <wp:effectExtent l="69850" t="82550" r="135255" b="135255"/>
                  <wp:docPr id="14" name="Picture 5" descr="C:\Users\utente\Desktop\ACTIVE_PROJECTS\TERA_and_T_plate_and_LC\3D_printed_Q_plate\3D_printed_devices_characterization_CK\tydex_tyle_measurements\MODIFIED_DEVICE_22_11_2021\20211124_14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61" name="Picture 5" descr="C:\Users\utente\Desktop\ACTIVE_PROJECTS\TERA_and_T_plate_and_LC\3D_printed_Q_plate\3D_printed_devices_characterization_CK\tydex_tyle_measurements\MODIFIED_DEVICE_22_11_2021\20211124_14111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2500" r="16867"/>
                          <a:stretch/>
                        </pic:blipFill>
                        <pic:spPr bwMode="auto">
                          <a:xfrm rot="5400000">
                            <a:off x="0" y="0"/>
                            <a:ext cx="1440000" cy="152902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rFonts w:ascii="Palatino Linotype" w:eastAsiaTheme="minorEastAsia" w:hAnsi="Palatino Linotype" w:cs="URWPalladioL-Roma"/>
                <w:color w:val="auto"/>
                <w:sz w:val="20"/>
                <w:szCs w:val="20"/>
                <w:lang w:val="en-GB" w:bidi="ar-SA"/>
              </w:rPr>
              <w:t>b</w:t>
            </w:r>
          </w:p>
        </w:tc>
        <w:tc>
          <w:tcPr>
            <w:tcW w:w="3195" w:type="dxa"/>
            <w:vAlign w:val="center"/>
          </w:tcPr>
          <w:p w14:paraId="0FB6E205" w14:textId="424A1823" w:rsidR="00D02419" w:rsidRDefault="00E11B2F" w:rsidP="0005228E">
            <w:pPr>
              <w:autoSpaceDE w:val="0"/>
              <w:autoSpaceDN w:val="0"/>
              <w:adjustRightInd w:val="0"/>
              <w:spacing w:line="240" w:lineRule="auto"/>
              <w:jc w:val="center"/>
              <w:rPr>
                <w:rFonts w:ascii="Palatino Linotype" w:eastAsiaTheme="minorEastAsia" w:hAnsi="Palatino Linotype" w:cs="URWPalladioL-Roma"/>
                <w:color w:val="auto"/>
                <w:sz w:val="20"/>
                <w:szCs w:val="20"/>
                <w:lang w:val="en-GB" w:bidi="ar-SA"/>
              </w:rPr>
            </w:pPr>
            <w:r>
              <w:rPr>
                <w:noProof/>
                <w:lang w:val="en-GB" w:eastAsia="en-GB" w:bidi="ar-SA"/>
              </w:rPr>
              <w:drawing>
                <wp:inline distT="0" distB="0" distL="0" distR="0" wp14:anchorId="2EDFB9C6" wp14:editId="5AF29C09">
                  <wp:extent cx="1440000" cy="1386840"/>
                  <wp:effectExtent l="76200" t="76200" r="141605" b="137160"/>
                  <wp:docPr id="39945" name="Picture 9" descr="C:\Users\utente\Desktop\ACTIVE_PROJECTS\3D_printed_Q_plate\3D_printed_devices_characterization_CK\tydex_measurements\foto\20210729_144650.jpg"/>
                  <wp:cNvGraphicFramePr/>
                  <a:graphic xmlns:a="http://schemas.openxmlformats.org/drawingml/2006/main">
                    <a:graphicData uri="http://schemas.openxmlformats.org/drawingml/2006/picture">
                      <pic:pic xmlns:pic="http://schemas.openxmlformats.org/drawingml/2006/picture">
                        <pic:nvPicPr>
                          <pic:cNvPr id="39945" name="Picture 9" descr="C:\Users\utente\Desktop\ACTIVE_PROJECTS\3D_printed_Q_plate\3D_printed_devices_characterization_CK\tydex_measurements\foto\20210729_144650.jpg"/>
                          <pic:cNvPicPr/>
                        </pic:nvPicPr>
                        <pic:blipFill rotWithShape="1">
                          <a:blip r:embed="rId11" cstate="print">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l="17301" t="8347" r="18115" b="5542"/>
                          <a:stretch/>
                        </pic:blipFill>
                        <pic:spPr bwMode="auto">
                          <a:xfrm>
                            <a:off x="0" y="0"/>
                            <a:ext cx="1440000" cy="13868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D02419">
              <w:rPr>
                <w:rFonts w:ascii="Palatino Linotype" w:eastAsiaTheme="minorEastAsia" w:hAnsi="Palatino Linotype" w:cs="URWPalladioL-Roma"/>
                <w:color w:val="auto"/>
                <w:sz w:val="20"/>
                <w:szCs w:val="20"/>
                <w:lang w:val="en-GB" w:bidi="ar-SA"/>
              </w:rPr>
              <w:t>c</w:t>
            </w:r>
          </w:p>
        </w:tc>
      </w:tr>
      <w:tr w:rsidR="00E11B2F" w:rsidRPr="00867203" w14:paraId="3C4474AA" w14:textId="77777777" w:rsidTr="00D02419">
        <w:tc>
          <w:tcPr>
            <w:tcW w:w="9583" w:type="dxa"/>
            <w:gridSpan w:val="3"/>
            <w:vAlign w:val="center"/>
          </w:tcPr>
          <w:p w14:paraId="241106F4" w14:textId="1C38C44E" w:rsidR="00E11B2F" w:rsidRDefault="00D02419" w:rsidP="00D02419">
            <w:pPr>
              <w:autoSpaceDE w:val="0"/>
              <w:autoSpaceDN w:val="0"/>
              <w:adjustRightInd w:val="0"/>
              <w:spacing w:line="240" w:lineRule="auto"/>
              <w:jc w:val="center"/>
              <w:rPr>
                <w:rFonts w:ascii="Palatino Linotype" w:eastAsiaTheme="minorEastAsia" w:hAnsi="Palatino Linotype" w:cs="URWPalladioL-Roma"/>
                <w:color w:val="auto"/>
                <w:sz w:val="20"/>
                <w:szCs w:val="20"/>
                <w:lang w:val="en-GB" w:bidi="ar-SA"/>
              </w:rPr>
            </w:pPr>
            <w:r>
              <w:rPr>
                <w:rFonts w:ascii="Palatino Linotype" w:eastAsiaTheme="minorEastAsia" w:hAnsi="Palatino Linotype" w:cs="URWPalladioL-Roma"/>
                <w:color w:val="auto"/>
                <w:sz w:val="20"/>
                <w:szCs w:val="20"/>
                <w:lang w:val="en-GB" w:bidi="ar-SA"/>
              </w:rPr>
              <w:t>Figure 1. The realized THz Optical devices a)</w:t>
            </w:r>
            <m:oMath>
              <m:r>
                <w:rPr>
                  <w:rFonts w:ascii="Cambria Math" w:eastAsiaTheme="minorEastAsia" w:hAnsi="Cambria Math" w:cs="URWPalladioL-Roma"/>
                  <w:color w:val="auto"/>
                  <w:sz w:val="20"/>
                  <w:szCs w:val="20"/>
                  <w:lang w:val="en-GB" w:bidi="ar-SA"/>
                </w:rPr>
                <m:t xml:space="preserve"> λ/4</m:t>
              </m:r>
            </m:oMath>
            <w:r>
              <w:rPr>
                <w:rFonts w:ascii="Palatino Linotype" w:eastAsiaTheme="minorEastAsia" w:hAnsi="Palatino Linotype" w:cs="URWPalladioL-Roma"/>
                <w:color w:val="auto"/>
                <w:sz w:val="20"/>
                <w:szCs w:val="20"/>
                <w:lang w:val="en-GB" w:bidi="ar-SA"/>
              </w:rPr>
              <w:t xml:space="preserve"> </w:t>
            </w:r>
            <w:r w:rsidR="0005228E">
              <w:rPr>
                <w:rFonts w:ascii="Palatino Linotype" w:eastAsiaTheme="minorEastAsia" w:hAnsi="Palatino Linotype" w:cs="URWPalladioL-Roma"/>
                <w:color w:val="auto"/>
                <w:sz w:val="20"/>
                <w:szCs w:val="20"/>
                <w:lang w:val="en-GB" w:bidi="ar-SA"/>
              </w:rPr>
              <w:t xml:space="preserve">wave </w:t>
            </w:r>
            <w:r>
              <w:rPr>
                <w:rFonts w:ascii="Palatino Linotype" w:eastAsiaTheme="minorEastAsia" w:hAnsi="Palatino Linotype" w:cs="URWPalladioL-Roma"/>
                <w:color w:val="auto"/>
                <w:sz w:val="20"/>
                <w:szCs w:val="20"/>
                <w:lang w:val="en-GB" w:bidi="ar-SA"/>
              </w:rPr>
              <w:t>plate b) Phase Shifter plate c) q-Plate</w:t>
            </w:r>
          </w:p>
        </w:tc>
      </w:tr>
    </w:tbl>
    <w:p w14:paraId="7BC1C849" w14:textId="77777777" w:rsidR="00E11B2F" w:rsidRDefault="00E11B2F" w:rsidP="00D943EB">
      <w:pPr>
        <w:autoSpaceDE w:val="0"/>
        <w:autoSpaceDN w:val="0"/>
        <w:adjustRightInd w:val="0"/>
        <w:spacing w:line="240" w:lineRule="auto"/>
        <w:rPr>
          <w:rFonts w:ascii="Palatino Linotype" w:eastAsiaTheme="minorEastAsia" w:hAnsi="Palatino Linotype" w:cs="URWPalladioL-Roma"/>
          <w:color w:val="auto"/>
          <w:sz w:val="20"/>
          <w:szCs w:val="20"/>
          <w:lang w:val="en-GB" w:bidi="ar-SA"/>
        </w:rPr>
      </w:pPr>
    </w:p>
    <w:p w14:paraId="4668A32C" w14:textId="77777777" w:rsidR="00E11B2F" w:rsidRDefault="00E11B2F" w:rsidP="00D943EB">
      <w:pPr>
        <w:autoSpaceDE w:val="0"/>
        <w:autoSpaceDN w:val="0"/>
        <w:adjustRightInd w:val="0"/>
        <w:spacing w:line="240" w:lineRule="auto"/>
        <w:rPr>
          <w:rFonts w:ascii="Palatino Linotype" w:eastAsiaTheme="minorEastAsia" w:hAnsi="Palatino Linotype" w:cs="URWPalladioL-Roma"/>
          <w:color w:val="auto"/>
          <w:sz w:val="20"/>
          <w:szCs w:val="20"/>
          <w:lang w:val="en-GB" w:bidi="ar-SA"/>
        </w:rPr>
      </w:pPr>
    </w:p>
    <w:p w14:paraId="489611C0" w14:textId="77777777" w:rsidR="00D02419" w:rsidRDefault="00D02419" w:rsidP="00D943EB">
      <w:pPr>
        <w:autoSpaceDE w:val="0"/>
        <w:autoSpaceDN w:val="0"/>
        <w:adjustRightInd w:val="0"/>
        <w:spacing w:line="240" w:lineRule="auto"/>
        <w:rPr>
          <w:rFonts w:ascii="Palatino Linotype" w:eastAsiaTheme="minorEastAsia" w:hAnsi="Palatino Linotype" w:cs="URWPalladioL-Roma"/>
          <w:color w:val="auto"/>
          <w:sz w:val="20"/>
          <w:szCs w:val="20"/>
          <w:lang w:val="en-GB" w:bidi="ar-SA"/>
        </w:rPr>
      </w:pPr>
    </w:p>
    <w:p w14:paraId="4033BF67" w14:textId="77777777" w:rsidR="00D02419" w:rsidRDefault="00D02419" w:rsidP="00D943EB">
      <w:pPr>
        <w:autoSpaceDE w:val="0"/>
        <w:autoSpaceDN w:val="0"/>
        <w:adjustRightInd w:val="0"/>
        <w:spacing w:line="240" w:lineRule="auto"/>
        <w:rPr>
          <w:rFonts w:ascii="Palatino Linotype" w:eastAsiaTheme="minorEastAsia" w:hAnsi="Palatino Linotype" w:cs="URWPalladioL-Roma"/>
          <w:color w:val="auto"/>
          <w:sz w:val="20"/>
          <w:szCs w:val="20"/>
          <w:lang w:val="en-GB" w:bidi="ar-SA"/>
        </w:rPr>
      </w:pPr>
    </w:p>
    <w:p w14:paraId="1C42A54B" w14:textId="77777777" w:rsidR="00D02419" w:rsidRPr="00D943EB" w:rsidRDefault="00D02419" w:rsidP="00D943EB">
      <w:pPr>
        <w:autoSpaceDE w:val="0"/>
        <w:autoSpaceDN w:val="0"/>
        <w:adjustRightInd w:val="0"/>
        <w:spacing w:line="240" w:lineRule="auto"/>
        <w:rPr>
          <w:rFonts w:ascii="Palatino Linotype" w:eastAsiaTheme="minorEastAsia" w:hAnsi="Palatino Linotype" w:cs="URWPalladioL-Roma"/>
          <w:color w:val="auto"/>
          <w:sz w:val="20"/>
          <w:szCs w:val="20"/>
          <w:lang w:val="en-GB" w:bidi="ar-SA"/>
        </w:rPr>
      </w:pPr>
    </w:p>
    <w:p w14:paraId="26F2723B" w14:textId="77777777" w:rsidR="00D02419" w:rsidRDefault="00AC76CA" w:rsidP="00D02419">
      <w:pPr>
        <w:widowControl w:val="0"/>
        <w:autoSpaceDE w:val="0"/>
        <w:autoSpaceDN w:val="0"/>
        <w:adjustRightInd w:val="0"/>
        <w:spacing w:after="360" w:line="240" w:lineRule="atLeast"/>
        <w:ind w:left="640" w:hanging="640"/>
      </w:pPr>
      <w:proofErr w:type="spellStart"/>
      <w:r w:rsidRPr="00FA04F1">
        <w:t>References</w:t>
      </w:r>
      <w:proofErr w:type="spellEnd"/>
    </w:p>
    <w:p w14:paraId="21F62C59" w14:textId="0FE8B9FA" w:rsidR="00D02419" w:rsidRPr="00867203" w:rsidRDefault="00D02419" w:rsidP="006D028C">
      <w:pPr>
        <w:widowControl w:val="0"/>
        <w:autoSpaceDE w:val="0"/>
        <w:autoSpaceDN w:val="0"/>
        <w:adjustRightInd w:val="0"/>
        <w:spacing w:line="240" w:lineRule="atLeast"/>
        <w:ind w:left="641" w:hanging="641"/>
        <w:rPr>
          <w:rFonts w:ascii="Palatino Linotype" w:hAnsi="Palatino Linotype" w:cs="Times New Roman"/>
          <w:noProof/>
          <w:sz w:val="20"/>
          <w:lang w:val="en-US"/>
        </w:rPr>
      </w:pPr>
      <w:r>
        <w:lastRenderedPageBreak/>
        <w:fldChar w:fldCharType="begin" w:fldLock="1"/>
      </w:r>
      <w:r>
        <w:instrText xml:space="preserve">ADDIN Mendeley Bibliography CSL_BIBLIOGRAPHY </w:instrText>
      </w:r>
      <w:r>
        <w:fldChar w:fldCharType="separate"/>
      </w:r>
      <w:r w:rsidRPr="00D02419">
        <w:rPr>
          <w:rFonts w:ascii="Palatino Linotype" w:hAnsi="Palatino Linotype" w:cs="Times New Roman"/>
          <w:noProof/>
          <w:sz w:val="20"/>
        </w:rPr>
        <w:t xml:space="preserve">1. </w:t>
      </w:r>
      <w:r w:rsidRPr="00D02419">
        <w:rPr>
          <w:rFonts w:ascii="Palatino Linotype" w:hAnsi="Palatino Linotype" w:cs="Times New Roman"/>
          <w:noProof/>
          <w:sz w:val="20"/>
        </w:rPr>
        <w:tab/>
        <w:t xml:space="preserve">Koral, C.; Mazaheri, Z.; Papari, G.P.; Andreone, A.; Drebot, I.; Giove, D.; Masullo, M.R.; Mettivier, G.; Opromolla, M.; Paparo, D.; </w:t>
      </w:r>
      <w:r w:rsidRPr="00842C42">
        <w:rPr>
          <w:rFonts w:ascii="Palatino Linotype" w:hAnsi="Palatino Linotype" w:cs="Times New Roman"/>
          <w:i/>
          <w:iCs/>
          <w:noProof/>
          <w:sz w:val="20"/>
        </w:rPr>
        <w:t>et al.</w:t>
      </w:r>
      <w:r w:rsidRPr="00D02419">
        <w:rPr>
          <w:rFonts w:ascii="Palatino Linotype" w:hAnsi="Palatino Linotype" w:cs="Times New Roman"/>
          <w:noProof/>
          <w:sz w:val="20"/>
        </w:rPr>
        <w:t xml:space="preserve"> </w:t>
      </w:r>
      <w:r w:rsidRPr="00CD335F">
        <w:rPr>
          <w:rFonts w:ascii="Palatino Linotype" w:hAnsi="Palatino Linotype" w:cs="Times New Roman"/>
          <w:noProof/>
          <w:sz w:val="20"/>
          <w:lang w:val="en-US"/>
        </w:rPr>
        <w:t xml:space="preserve">Multi-Pass Free Electron Laser Assisted Spectral and Imaging Applications in the Terahertz/Far-IR Range Using the Future Superconducting Electron Source BriXSinO. </w:t>
      </w:r>
      <w:r w:rsidRPr="00CD335F">
        <w:rPr>
          <w:rFonts w:ascii="Palatino Linotype" w:hAnsi="Palatino Linotype" w:cs="Times New Roman"/>
          <w:i/>
          <w:iCs/>
          <w:noProof/>
          <w:sz w:val="20"/>
          <w:lang w:val="en-US"/>
        </w:rPr>
        <w:t>Front. Phys.</w:t>
      </w:r>
      <w:r w:rsidRPr="00CD335F">
        <w:rPr>
          <w:rFonts w:ascii="Palatino Linotype" w:hAnsi="Palatino Linotype" w:cs="Times New Roman"/>
          <w:noProof/>
          <w:sz w:val="20"/>
          <w:lang w:val="en-US"/>
        </w:rPr>
        <w:t xml:space="preserve"> </w:t>
      </w:r>
      <w:r w:rsidR="00842C42">
        <w:rPr>
          <w:rFonts w:ascii="Palatino Linotype" w:hAnsi="Palatino Linotype" w:cs="Times New Roman"/>
          <w:b/>
          <w:bCs/>
          <w:noProof/>
          <w:sz w:val="20"/>
          <w:lang w:val="en-US"/>
        </w:rPr>
        <w:t>1</w:t>
      </w:r>
      <w:r w:rsidRPr="00CD335F">
        <w:rPr>
          <w:rFonts w:ascii="Palatino Linotype" w:hAnsi="Palatino Linotype" w:cs="Times New Roman"/>
          <w:b/>
          <w:bCs/>
          <w:noProof/>
          <w:sz w:val="20"/>
          <w:lang w:val="en-US"/>
        </w:rPr>
        <w:t>0</w:t>
      </w:r>
      <w:r w:rsidRPr="00CD335F">
        <w:rPr>
          <w:rFonts w:ascii="Palatino Linotype" w:hAnsi="Palatino Linotype" w:cs="Times New Roman"/>
          <w:noProof/>
          <w:sz w:val="20"/>
          <w:lang w:val="en-US"/>
        </w:rPr>
        <w:t>, 1–</w:t>
      </w:r>
      <w:r w:rsidRPr="00867203">
        <w:rPr>
          <w:rFonts w:ascii="Palatino Linotype" w:hAnsi="Palatino Linotype" w:cs="Times New Roman"/>
          <w:noProof/>
          <w:sz w:val="20"/>
          <w:lang w:val="en-US"/>
        </w:rPr>
        <w:t>18</w:t>
      </w:r>
      <w:r w:rsidR="00842C42" w:rsidRPr="00867203">
        <w:rPr>
          <w:rFonts w:ascii="Palatino Linotype" w:hAnsi="Palatino Linotype" w:cs="Times New Roman"/>
          <w:noProof/>
          <w:sz w:val="20"/>
          <w:lang w:val="en-US"/>
        </w:rPr>
        <w:t xml:space="preserve"> (2022).</w:t>
      </w:r>
      <w:r w:rsidRPr="00867203">
        <w:rPr>
          <w:rFonts w:ascii="Palatino Linotype" w:hAnsi="Palatino Linotype" w:cs="Times New Roman"/>
          <w:noProof/>
          <w:sz w:val="20"/>
          <w:lang w:val="en-US"/>
        </w:rPr>
        <w:t xml:space="preserve"> doi:10.3389/fphy.2022.725901.</w:t>
      </w:r>
    </w:p>
    <w:p w14:paraId="7C1028DF" w14:textId="45CFE1C7" w:rsidR="00D02419" w:rsidRPr="00867203" w:rsidRDefault="00D02419" w:rsidP="006D028C">
      <w:pPr>
        <w:widowControl w:val="0"/>
        <w:autoSpaceDE w:val="0"/>
        <w:autoSpaceDN w:val="0"/>
        <w:adjustRightInd w:val="0"/>
        <w:spacing w:line="240" w:lineRule="atLeast"/>
        <w:ind w:left="641" w:hanging="641"/>
        <w:rPr>
          <w:rFonts w:ascii="Palatino Linotype" w:hAnsi="Palatino Linotype" w:cs="Times New Roman"/>
          <w:noProof/>
          <w:sz w:val="20"/>
          <w:lang w:val="en-US"/>
        </w:rPr>
      </w:pPr>
      <w:r w:rsidRPr="00867203">
        <w:rPr>
          <w:rFonts w:ascii="Palatino Linotype" w:hAnsi="Palatino Linotype" w:cs="Times New Roman"/>
          <w:noProof/>
          <w:sz w:val="20"/>
          <w:lang w:val="en-US"/>
        </w:rPr>
        <w:t xml:space="preserve">2. </w:t>
      </w:r>
      <w:r w:rsidRPr="00867203">
        <w:rPr>
          <w:rFonts w:ascii="Palatino Linotype" w:hAnsi="Palatino Linotype" w:cs="Times New Roman"/>
          <w:noProof/>
          <w:sz w:val="20"/>
          <w:lang w:val="en-US"/>
        </w:rPr>
        <w:tab/>
        <w:t xml:space="preserve">Scheller, M.; Jördens, C.; Koch, M. Terahertz Form Birefringence. </w:t>
      </w:r>
      <w:r w:rsidRPr="00867203">
        <w:rPr>
          <w:rFonts w:ascii="Palatino Linotype" w:hAnsi="Palatino Linotype" w:cs="Times New Roman"/>
          <w:i/>
          <w:iCs/>
          <w:noProof/>
          <w:sz w:val="20"/>
          <w:lang w:val="en-US"/>
        </w:rPr>
        <w:t>Opt. Express</w:t>
      </w:r>
      <w:r w:rsidR="00842C42" w:rsidRPr="00867203">
        <w:rPr>
          <w:rFonts w:ascii="Palatino Linotype" w:hAnsi="Palatino Linotype" w:cs="Times New Roman"/>
          <w:i/>
          <w:iCs/>
          <w:noProof/>
          <w:sz w:val="20"/>
          <w:lang w:val="en-US"/>
        </w:rPr>
        <w:t xml:space="preserve"> </w:t>
      </w:r>
      <w:r w:rsidR="00842C42" w:rsidRPr="00867203">
        <w:rPr>
          <w:rFonts w:ascii="Palatino Linotype" w:hAnsi="Palatino Linotype" w:cs="Times New Roman"/>
          <w:b/>
          <w:bCs/>
          <w:noProof/>
          <w:sz w:val="20"/>
          <w:lang w:val="en-US"/>
        </w:rPr>
        <w:t>18</w:t>
      </w:r>
      <w:r w:rsidR="00842C42" w:rsidRPr="00867203">
        <w:rPr>
          <w:rFonts w:ascii="Palatino Linotype" w:hAnsi="Palatino Linotype" w:cs="Times New Roman"/>
          <w:noProof/>
          <w:sz w:val="20"/>
          <w:lang w:val="en-US"/>
        </w:rPr>
        <w:t>, 10137-10142</w:t>
      </w:r>
      <w:r w:rsidRPr="00867203">
        <w:rPr>
          <w:rFonts w:ascii="Palatino Linotype" w:hAnsi="Palatino Linotype" w:cs="Times New Roman"/>
          <w:noProof/>
          <w:sz w:val="20"/>
          <w:lang w:val="en-US"/>
        </w:rPr>
        <w:t xml:space="preserve"> </w:t>
      </w:r>
      <w:r w:rsidR="00842C42" w:rsidRPr="00867203">
        <w:rPr>
          <w:rFonts w:ascii="Palatino Linotype" w:hAnsi="Palatino Linotype" w:cs="Times New Roman"/>
          <w:noProof/>
          <w:sz w:val="20"/>
          <w:lang w:val="en-US"/>
        </w:rPr>
        <w:t>(</w:t>
      </w:r>
      <w:r w:rsidRPr="00867203">
        <w:rPr>
          <w:rFonts w:ascii="Palatino Linotype" w:hAnsi="Palatino Linotype" w:cs="Times New Roman"/>
          <w:noProof/>
          <w:sz w:val="20"/>
          <w:lang w:val="en-US"/>
        </w:rPr>
        <w:t>2010</w:t>
      </w:r>
      <w:r w:rsidR="00842C42" w:rsidRPr="00867203">
        <w:rPr>
          <w:rFonts w:ascii="Palatino Linotype" w:hAnsi="Palatino Linotype" w:cs="Times New Roman"/>
          <w:noProof/>
          <w:sz w:val="20"/>
          <w:lang w:val="en-US"/>
        </w:rPr>
        <w:t>).</w:t>
      </w:r>
      <w:r w:rsidRPr="00867203">
        <w:rPr>
          <w:rFonts w:ascii="Palatino Linotype" w:hAnsi="Palatino Linotype" w:cs="Times New Roman"/>
          <w:noProof/>
          <w:sz w:val="20"/>
          <w:lang w:val="en-US"/>
        </w:rPr>
        <w:t xml:space="preserve"> doi:10.1364/oe.18.010137.</w:t>
      </w:r>
    </w:p>
    <w:p w14:paraId="12FCEB5A" w14:textId="14944470" w:rsidR="00D02419" w:rsidRPr="00867203" w:rsidRDefault="00D02419" w:rsidP="006D028C">
      <w:pPr>
        <w:widowControl w:val="0"/>
        <w:autoSpaceDE w:val="0"/>
        <w:autoSpaceDN w:val="0"/>
        <w:adjustRightInd w:val="0"/>
        <w:spacing w:line="240" w:lineRule="atLeast"/>
        <w:ind w:left="641" w:hanging="641"/>
        <w:rPr>
          <w:rFonts w:ascii="Palatino Linotype" w:hAnsi="Palatino Linotype" w:cs="Times New Roman"/>
          <w:noProof/>
          <w:sz w:val="20"/>
          <w:lang w:val="en-US"/>
        </w:rPr>
      </w:pPr>
      <w:r w:rsidRPr="00867203">
        <w:rPr>
          <w:rFonts w:ascii="Palatino Linotype" w:hAnsi="Palatino Linotype" w:cs="Times New Roman"/>
          <w:noProof/>
          <w:sz w:val="20"/>
          <w:lang w:val="en-US"/>
        </w:rPr>
        <w:t xml:space="preserve">3. </w:t>
      </w:r>
      <w:r w:rsidRPr="00867203">
        <w:rPr>
          <w:rFonts w:ascii="Palatino Linotype" w:hAnsi="Palatino Linotype" w:cs="Times New Roman"/>
          <w:noProof/>
          <w:sz w:val="20"/>
          <w:lang w:val="en-US"/>
        </w:rPr>
        <w:tab/>
        <w:t xml:space="preserve">Koral, C.; Mazaheri, Z.; Andreone, A. A Large Area Wide Bandwidth THz Phase Shifter Plate for High Intensity Field Applications. </w:t>
      </w:r>
      <w:r w:rsidRPr="00867203">
        <w:rPr>
          <w:rFonts w:ascii="Palatino Linotype" w:hAnsi="Palatino Linotype" w:cs="Times New Roman"/>
          <w:i/>
          <w:iCs/>
          <w:noProof/>
          <w:sz w:val="20"/>
          <w:lang w:val="en-US"/>
        </w:rPr>
        <w:t>Photonics</w:t>
      </w:r>
      <w:r w:rsidRPr="00867203">
        <w:rPr>
          <w:rFonts w:ascii="Palatino Linotype" w:hAnsi="Palatino Linotype" w:cs="Times New Roman"/>
          <w:noProof/>
          <w:sz w:val="20"/>
          <w:lang w:val="en-US"/>
        </w:rPr>
        <w:t xml:space="preserve"> </w:t>
      </w:r>
      <w:r w:rsidR="00842C42" w:rsidRPr="00867203">
        <w:rPr>
          <w:rFonts w:ascii="Palatino Linotype" w:hAnsi="Palatino Linotype" w:cs="Times New Roman"/>
          <w:b/>
          <w:bCs/>
          <w:noProof/>
          <w:sz w:val="20"/>
          <w:lang w:val="en-US"/>
        </w:rPr>
        <w:t>10</w:t>
      </w:r>
      <w:r w:rsidR="00842C42" w:rsidRPr="00867203">
        <w:rPr>
          <w:rFonts w:ascii="Palatino Linotype" w:hAnsi="Palatino Linotype" w:cs="Times New Roman"/>
          <w:noProof/>
          <w:sz w:val="20"/>
          <w:lang w:val="en-US"/>
        </w:rPr>
        <w:t>, 825 (2</w:t>
      </w:r>
      <w:r w:rsidRPr="00867203">
        <w:rPr>
          <w:rFonts w:ascii="Palatino Linotype" w:hAnsi="Palatino Linotype" w:cs="Times New Roman"/>
          <w:noProof/>
          <w:sz w:val="20"/>
          <w:lang w:val="en-US"/>
        </w:rPr>
        <w:t>023</w:t>
      </w:r>
      <w:r w:rsidR="00842C42" w:rsidRPr="00867203">
        <w:rPr>
          <w:rFonts w:ascii="Palatino Linotype" w:hAnsi="Palatino Linotype" w:cs="Times New Roman"/>
          <w:noProof/>
          <w:sz w:val="20"/>
          <w:lang w:val="en-US"/>
        </w:rPr>
        <w:t>).</w:t>
      </w:r>
      <w:r w:rsidRPr="00867203">
        <w:rPr>
          <w:rFonts w:ascii="Palatino Linotype" w:hAnsi="Palatino Linotype" w:cs="Times New Roman"/>
          <w:noProof/>
          <w:sz w:val="20"/>
          <w:lang w:val="en-US"/>
        </w:rPr>
        <w:t xml:space="preserve"> doi:10.3390/photonics10070825.</w:t>
      </w:r>
    </w:p>
    <w:p w14:paraId="0BDD843C" w14:textId="21DB4B51" w:rsidR="00D02419" w:rsidRPr="00D02419" w:rsidRDefault="00D02419" w:rsidP="006D028C">
      <w:pPr>
        <w:widowControl w:val="0"/>
        <w:autoSpaceDE w:val="0"/>
        <w:autoSpaceDN w:val="0"/>
        <w:adjustRightInd w:val="0"/>
        <w:spacing w:line="240" w:lineRule="atLeast"/>
        <w:ind w:left="641" w:hanging="641"/>
        <w:rPr>
          <w:rFonts w:ascii="Palatino Linotype" w:hAnsi="Palatino Linotype"/>
          <w:noProof/>
          <w:sz w:val="20"/>
        </w:rPr>
      </w:pPr>
      <w:r w:rsidRPr="00867203">
        <w:rPr>
          <w:rFonts w:ascii="Palatino Linotype" w:hAnsi="Palatino Linotype" w:cs="Times New Roman"/>
          <w:noProof/>
          <w:sz w:val="20"/>
          <w:lang w:val="en-US"/>
        </w:rPr>
        <w:t xml:space="preserve">4. </w:t>
      </w:r>
      <w:r w:rsidRPr="00867203">
        <w:rPr>
          <w:rFonts w:ascii="Palatino Linotype" w:hAnsi="Palatino Linotype" w:cs="Times New Roman"/>
          <w:noProof/>
          <w:sz w:val="20"/>
          <w:lang w:val="en-US"/>
        </w:rPr>
        <w:tab/>
        <w:t xml:space="preserve">Koral, C.; Mazaheri, Z.; Andreone, A. THz Multi-Mode Q-Plate with a Fixed Rate of Change of the Optical Axis Using Form Birefringence. </w:t>
      </w:r>
      <w:r w:rsidRPr="00867203">
        <w:rPr>
          <w:rFonts w:ascii="Palatino Linotype" w:hAnsi="Palatino Linotype" w:cs="Times New Roman"/>
          <w:i/>
          <w:iCs/>
          <w:noProof/>
          <w:sz w:val="20"/>
        </w:rPr>
        <w:t>Micromachines</w:t>
      </w:r>
      <w:r w:rsidRPr="00867203">
        <w:rPr>
          <w:rFonts w:ascii="Palatino Linotype" w:hAnsi="Palatino Linotype" w:cs="Times New Roman"/>
          <w:noProof/>
          <w:sz w:val="20"/>
        </w:rPr>
        <w:t xml:space="preserve"> </w:t>
      </w:r>
      <w:r w:rsidRPr="00867203">
        <w:rPr>
          <w:rFonts w:ascii="Palatino Linotype" w:hAnsi="Palatino Linotype" w:cs="Times New Roman"/>
          <w:b/>
          <w:bCs/>
          <w:i/>
          <w:iCs/>
          <w:noProof/>
          <w:sz w:val="20"/>
        </w:rPr>
        <w:t>13</w:t>
      </w:r>
      <w:r w:rsidR="00842C42" w:rsidRPr="00867203">
        <w:rPr>
          <w:rFonts w:ascii="Palatino Linotype" w:hAnsi="Palatino Linotype" w:cs="Times New Roman"/>
          <w:noProof/>
          <w:sz w:val="20"/>
        </w:rPr>
        <w:t>, 7</w:t>
      </w:r>
      <w:r w:rsidRPr="00867203">
        <w:rPr>
          <w:rFonts w:ascii="Palatino Linotype" w:hAnsi="Palatino Linotype" w:cs="Times New Roman"/>
          <w:noProof/>
          <w:sz w:val="20"/>
        </w:rPr>
        <w:t xml:space="preserve">96 </w:t>
      </w:r>
      <w:r w:rsidR="00842C42" w:rsidRPr="00867203">
        <w:rPr>
          <w:rFonts w:ascii="Palatino Linotype" w:hAnsi="Palatino Linotype" w:cs="Times New Roman"/>
          <w:noProof/>
          <w:sz w:val="20"/>
        </w:rPr>
        <w:t xml:space="preserve">(2023). </w:t>
      </w:r>
      <w:r w:rsidRPr="00867203">
        <w:rPr>
          <w:rFonts w:ascii="Palatino Linotype" w:hAnsi="Palatino Linotype" w:cs="Times New Roman"/>
          <w:noProof/>
          <w:sz w:val="20"/>
        </w:rPr>
        <w:t>doi:10.3390/mi13050796.</w:t>
      </w:r>
    </w:p>
    <w:p w14:paraId="32E9C866" w14:textId="5919A9DB" w:rsidR="00AC76CA" w:rsidRPr="00AC76CA" w:rsidRDefault="00D02419" w:rsidP="00D02419">
      <w:pPr>
        <w:widowControl w:val="0"/>
        <w:autoSpaceDE w:val="0"/>
        <w:autoSpaceDN w:val="0"/>
        <w:adjustRightInd w:val="0"/>
        <w:spacing w:after="360" w:line="240" w:lineRule="atLeast"/>
        <w:ind w:left="640" w:hanging="640"/>
        <w:rPr>
          <w:rFonts w:ascii="Times New Roman" w:hAnsi="Times New Roman" w:cs="Times New Roman"/>
          <w:color w:val="000000" w:themeColor="text1"/>
          <w:sz w:val="20"/>
          <w:szCs w:val="20"/>
          <w:lang w:val="en-US"/>
        </w:rPr>
      </w:pPr>
      <w:r>
        <w:fldChar w:fldCharType="end"/>
      </w:r>
      <w:bookmarkStart w:id="0" w:name="_GoBack"/>
      <w:bookmarkEnd w:id="0"/>
    </w:p>
    <w:sectPr w:rsidR="00AC76CA" w:rsidRPr="00AC76CA">
      <w:headerReference w:type="default" r:id="rId13"/>
      <w:pgSz w:w="12240" w:h="15840"/>
      <w:pgMar w:top="1440" w:right="1433"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6BC02B" w14:textId="77777777" w:rsidR="0025016D" w:rsidRDefault="0025016D" w:rsidP="00AC76CA">
      <w:pPr>
        <w:spacing w:line="240" w:lineRule="auto"/>
      </w:pPr>
      <w:r>
        <w:separator/>
      </w:r>
    </w:p>
  </w:endnote>
  <w:endnote w:type="continuationSeparator" w:id="0">
    <w:p w14:paraId="0B6CD250" w14:textId="77777777" w:rsidR="0025016D" w:rsidRDefault="0025016D" w:rsidP="00AC76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URWPalladioL-Roma">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543E7D" w14:textId="77777777" w:rsidR="0025016D" w:rsidRDefault="0025016D" w:rsidP="00AC76CA">
      <w:pPr>
        <w:spacing w:line="240" w:lineRule="auto"/>
      </w:pPr>
      <w:r>
        <w:separator/>
      </w:r>
    </w:p>
  </w:footnote>
  <w:footnote w:type="continuationSeparator" w:id="0">
    <w:p w14:paraId="05C36173" w14:textId="77777777" w:rsidR="0025016D" w:rsidRDefault="0025016D" w:rsidP="00AC76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3F032" w14:textId="6B0B2E7B" w:rsidR="00AC76CA" w:rsidRDefault="00AC76CA">
    <w:pPr>
      <w:pStyle w:val="Intestazione"/>
    </w:pPr>
    <w:r>
      <w:rPr>
        <w:noProof/>
        <w:lang w:val="en-GB" w:eastAsia="en-GB" w:bidi="ar-SA"/>
      </w:rPr>
      <w:drawing>
        <wp:anchor distT="0" distB="0" distL="114300" distR="114300" simplePos="0" relativeHeight="251659264" behindDoc="1" locked="0" layoutInCell="1" allowOverlap="1" wp14:anchorId="27030292" wp14:editId="15DE3051">
          <wp:simplePos x="0" y="0"/>
          <wp:positionH relativeFrom="column">
            <wp:posOffset>-655320</wp:posOffset>
          </wp:positionH>
          <wp:positionV relativeFrom="paragraph">
            <wp:posOffset>-304800</wp:posOffset>
          </wp:positionV>
          <wp:extent cx="548640" cy="546532"/>
          <wp:effectExtent l="0" t="0" r="3810" b="6350"/>
          <wp:wrapNone/>
          <wp:docPr id="267165490" name="Picture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165490" name="Picture 2" descr="A black background with a black squar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flipH="1">
                    <a:off x="0" y="0"/>
                    <a:ext cx="548640" cy="546532"/>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bidi="ar-SA"/>
      </w:rPr>
      <w:drawing>
        <wp:anchor distT="0" distB="0" distL="114300" distR="114300" simplePos="0" relativeHeight="251658240" behindDoc="1" locked="0" layoutInCell="1" allowOverlap="1" wp14:anchorId="76497123" wp14:editId="78444564">
          <wp:simplePos x="0" y="0"/>
          <wp:positionH relativeFrom="column">
            <wp:posOffset>5166360</wp:posOffset>
          </wp:positionH>
          <wp:positionV relativeFrom="paragraph">
            <wp:posOffset>-297180</wp:posOffset>
          </wp:positionV>
          <wp:extent cx="1434997" cy="525780"/>
          <wp:effectExtent l="0" t="0" r="0" b="0"/>
          <wp:wrapNone/>
          <wp:docPr id="504592895" name="Picture 1" descr="A blue line with a sun and a bo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592895" name="Picture 1" descr="A blue line with a sun and a boa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434997" cy="5257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C7D0122"/>
    <w:multiLevelType w:val="hybridMultilevel"/>
    <w:tmpl w:val="3F40E5BC"/>
    <w:lvl w:ilvl="0" w:tplc="368E3CC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F742C34"/>
    <w:multiLevelType w:val="hybridMultilevel"/>
    <w:tmpl w:val="2EAC081C"/>
    <w:lvl w:ilvl="0" w:tplc="FDA2F9AE">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7C2AF4"/>
    <w:multiLevelType w:val="hybridMultilevel"/>
    <w:tmpl w:val="D61CAC1E"/>
    <w:lvl w:ilvl="0" w:tplc="2968E540">
      <w:start w:val="1"/>
      <w:numFmt w:val="decimal"/>
      <w:lvlText w:val="[%1]"/>
      <w:lvlJc w:val="left"/>
      <w:pPr>
        <w:ind w:left="720" w:hanging="360"/>
      </w:pPr>
      <w:rPr>
        <w:rFonts w:ascii="Times New Roman" w:hAnsi="Times New Roman" w:cs="Times New Roman" w:hint="default"/>
        <w:b w:val="0"/>
        <w:lang w:val="en-US"/>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E8C"/>
    <w:rsid w:val="00044382"/>
    <w:rsid w:val="0005228E"/>
    <w:rsid w:val="000B336F"/>
    <w:rsid w:val="00155E0A"/>
    <w:rsid w:val="001A15C7"/>
    <w:rsid w:val="00240F9B"/>
    <w:rsid w:val="0025016D"/>
    <w:rsid w:val="002600AE"/>
    <w:rsid w:val="00353CAC"/>
    <w:rsid w:val="00360159"/>
    <w:rsid w:val="003A7D6F"/>
    <w:rsid w:val="003D71F9"/>
    <w:rsid w:val="00400C29"/>
    <w:rsid w:val="004855C5"/>
    <w:rsid w:val="004967E2"/>
    <w:rsid w:val="004C2BF6"/>
    <w:rsid w:val="004F7391"/>
    <w:rsid w:val="00547FF4"/>
    <w:rsid w:val="00590726"/>
    <w:rsid w:val="005E4E8C"/>
    <w:rsid w:val="006516F5"/>
    <w:rsid w:val="006610DE"/>
    <w:rsid w:val="006A498D"/>
    <w:rsid w:val="006A532D"/>
    <w:rsid w:val="006D028C"/>
    <w:rsid w:val="006D4D5D"/>
    <w:rsid w:val="00712C49"/>
    <w:rsid w:val="0076220C"/>
    <w:rsid w:val="007771ED"/>
    <w:rsid w:val="007E0702"/>
    <w:rsid w:val="007E333B"/>
    <w:rsid w:val="008377F4"/>
    <w:rsid w:val="00842C42"/>
    <w:rsid w:val="00867203"/>
    <w:rsid w:val="008A056E"/>
    <w:rsid w:val="008E26F9"/>
    <w:rsid w:val="00905E82"/>
    <w:rsid w:val="00926B97"/>
    <w:rsid w:val="00944490"/>
    <w:rsid w:val="009E1C67"/>
    <w:rsid w:val="00AC4C1E"/>
    <w:rsid w:val="00AC76CA"/>
    <w:rsid w:val="00B64FDC"/>
    <w:rsid w:val="00B9487F"/>
    <w:rsid w:val="00BB0A6D"/>
    <w:rsid w:val="00BC406B"/>
    <w:rsid w:val="00C03BFF"/>
    <w:rsid w:val="00C26FF9"/>
    <w:rsid w:val="00C30E6E"/>
    <w:rsid w:val="00CD335F"/>
    <w:rsid w:val="00D02419"/>
    <w:rsid w:val="00D458BB"/>
    <w:rsid w:val="00D943EB"/>
    <w:rsid w:val="00D9478B"/>
    <w:rsid w:val="00DA6F7E"/>
    <w:rsid w:val="00DD1839"/>
    <w:rsid w:val="00E11B2F"/>
    <w:rsid w:val="00E631AF"/>
    <w:rsid w:val="00F823FB"/>
    <w:rsid w:val="00F8368F"/>
    <w:rsid w:val="00F84841"/>
    <w:rsid w:val="00FA2F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85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line="239" w:lineRule="auto"/>
      <w:jc w:val="both"/>
    </w:pPr>
    <w:rPr>
      <w:rFonts w:ascii="Calibri" w:eastAsia="Calibri" w:hAnsi="Calibri" w:cs="Calibri"/>
      <w:color w:val="000000"/>
      <w:sz w:val="22"/>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E1C67"/>
    <w:rPr>
      <w:rFonts w:ascii="Times New Roman" w:hAnsi="Times New Roman" w:cs="Times New Roman"/>
      <w:sz w:val="24"/>
    </w:rPr>
  </w:style>
  <w:style w:type="character" w:styleId="Rimandocommento">
    <w:name w:val="annotation reference"/>
    <w:basedOn w:val="Carpredefinitoparagrafo"/>
    <w:uiPriority w:val="99"/>
    <w:semiHidden/>
    <w:unhideWhenUsed/>
    <w:rsid w:val="00590726"/>
    <w:rPr>
      <w:sz w:val="16"/>
      <w:szCs w:val="16"/>
    </w:rPr>
  </w:style>
  <w:style w:type="paragraph" w:styleId="Paragrafoelenco">
    <w:name w:val="List Paragraph"/>
    <w:basedOn w:val="Normale"/>
    <w:uiPriority w:val="34"/>
    <w:qFormat/>
    <w:rsid w:val="00590726"/>
    <w:pPr>
      <w:ind w:left="720"/>
      <w:contextualSpacing/>
    </w:pPr>
  </w:style>
  <w:style w:type="paragraph" w:customStyle="1" w:styleId="MDPI13authornames">
    <w:name w:val="MDPI_1.3_authornames"/>
    <w:next w:val="Normale"/>
    <w:qFormat/>
    <w:rsid w:val="00AC76CA"/>
    <w:pPr>
      <w:adjustRightInd w:val="0"/>
      <w:snapToGrid w:val="0"/>
      <w:spacing w:after="360" w:line="260" w:lineRule="atLeast"/>
    </w:pPr>
    <w:rPr>
      <w:rFonts w:ascii="Palatino Linotype" w:eastAsia="Times New Roman" w:hAnsi="Palatino Linotype" w:cs="Times New Roman"/>
      <w:b/>
      <w:color w:val="000000"/>
      <w:sz w:val="20"/>
      <w:szCs w:val="22"/>
      <w:lang w:val="en-US" w:eastAsia="de-DE" w:bidi="en-US"/>
    </w:rPr>
  </w:style>
  <w:style w:type="paragraph" w:customStyle="1" w:styleId="MDPI16affiliation">
    <w:name w:val="MDPI_1.6_affiliation"/>
    <w:qFormat/>
    <w:rsid w:val="00AC76CA"/>
    <w:pPr>
      <w:adjustRightInd w:val="0"/>
      <w:snapToGrid w:val="0"/>
      <w:spacing w:line="200" w:lineRule="atLeast"/>
      <w:ind w:left="2806" w:hanging="198"/>
    </w:pPr>
    <w:rPr>
      <w:rFonts w:ascii="Palatino Linotype" w:eastAsia="Times New Roman" w:hAnsi="Palatino Linotype" w:cs="Times New Roman"/>
      <w:color w:val="000000"/>
      <w:sz w:val="16"/>
      <w:szCs w:val="18"/>
      <w:lang w:val="en-US" w:eastAsia="de-DE" w:bidi="en-US"/>
    </w:rPr>
  </w:style>
  <w:style w:type="paragraph" w:customStyle="1" w:styleId="MDPI61Citation">
    <w:name w:val="MDPI_6.1_Citation"/>
    <w:qFormat/>
    <w:rsid w:val="00AC76CA"/>
    <w:pPr>
      <w:adjustRightInd w:val="0"/>
      <w:snapToGrid w:val="0"/>
      <w:spacing w:line="240" w:lineRule="atLeast"/>
      <w:ind w:right="113"/>
    </w:pPr>
    <w:rPr>
      <w:rFonts w:ascii="Palatino Linotype" w:eastAsia="SimSun" w:hAnsi="Palatino Linotype" w:cs="Cordia New"/>
      <w:sz w:val="14"/>
      <w:szCs w:val="22"/>
      <w:lang w:val="en-US" w:eastAsia="zh-CN"/>
    </w:rPr>
  </w:style>
  <w:style w:type="paragraph" w:customStyle="1" w:styleId="MDPI72Copyright">
    <w:name w:val="MDPI_7.2_Copyright"/>
    <w:qFormat/>
    <w:rsid w:val="00AC76CA"/>
    <w:pPr>
      <w:adjustRightInd w:val="0"/>
      <w:snapToGrid w:val="0"/>
      <w:spacing w:before="60" w:line="240" w:lineRule="atLeast"/>
      <w:ind w:right="113"/>
      <w:jc w:val="both"/>
    </w:pPr>
    <w:rPr>
      <w:rFonts w:ascii="Palatino Linotype" w:eastAsia="Times New Roman" w:hAnsi="Palatino Linotype" w:cs="Times New Roman"/>
      <w:noProof/>
      <w:snapToGrid w:val="0"/>
      <w:color w:val="000000"/>
      <w:sz w:val="14"/>
      <w:szCs w:val="20"/>
      <w:lang w:val="en-GB" w:eastAsia="en-GB"/>
    </w:rPr>
  </w:style>
  <w:style w:type="paragraph" w:customStyle="1" w:styleId="MDPI31text">
    <w:name w:val="MDPI_3.1_text"/>
    <w:qFormat/>
    <w:rsid w:val="00AC76CA"/>
    <w:pPr>
      <w:adjustRightInd w:val="0"/>
      <w:snapToGrid w:val="0"/>
      <w:spacing w:line="228" w:lineRule="auto"/>
      <w:ind w:left="2608" w:firstLine="425"/>
      <w:jc w:val="both"/>
    </w:pPr>
    <w:rPr>
      <w:rFonts w:ascii="Palatino Linotype" w:eastAsia="Times New Roman" w:hAnsi="Palatino Linotype" w:cs="Times New Roman"/>
      <w:snapToGrid w:val="0"/>
      <w:color w:val="000000"/>
      <w:sz w:val="20"/>
      <w:szCs w:val="22"/>
      <w:lang w:val="en-US" w:eastAsia="de-DE" w:bidi="en-US"/>
    </w:rPr>
  </w:style>
  <w:style w:type="paragraph" w:customStyle="1" w:styleId="MDPI21heading1">
    <w:name w:val="MDPI_2.1_heading1"/>
    <w:qFormat/>
    <w:rsid w:val="00AC76CA"/>
    <w:pPr>
      <w:adjustRightInd w:val="0"/>
      <w:snapToGrid w:val="0"/>
      <w:spacing w:before="240" w:after="60" w:line="228" w:lineRule="auto"/>
      <w:ind w:left="2608"/>
      <w:outlineLvl w:val="0"/>
    </w:pPr>
    <w:rPr>
      <w:rFonts w:ascii="Palatino Linotype" w:eastAsia="Times New Roman" w:hAnsi="Palatino Linotype" w:cs="Times New Roman"/>
      <w:b/>
      <w:snapToGrid w:val="0"/>
      <w:color w:val="000000"/>
      <w:sz w:val="20"/>
      <w:szCs w:val="22"/>
      <w:lang w:val="en-US" w:eastAsia="de-DE" w:bidi="en-US"/>
    </w:rPr>
  </w:style>
  <w:style w:type="paragraph" w:customStyle="1" w:styleId="MDPI51figurecaption">
    <w:name w:val="MDPI_5.1_figure_caption"/>
    <w:qFormat/>
    <w:rsid w:val="00AC76CA"/>
    <w:pPr>
      <w:adjustRightInd w:val="0"/>
      <w:snapToGrid w:val="0"/>
      <w:spacing w:before="120" w:after="240" w:line="228" w:lineRule="auto"/>
      <w:ind w:left="2608"/>
      <w:jc w:val="both"/>
    </w:pPr>
    <w:rPr>
      <w:rFonts w:ascii="Palatino Linotype" w:eastAsia="Times New Roman" w:hAnsi="Palatino Linotype" w:cs="Times New Roman"/>
      <w:color w:val="000000"/>
      <w:sz w:val="18"/>
      <w:szCs w:val="20"/>
      <w:lang w:val="en-US" w:eastAsia="de-DE" w:bidi="en-US"/>
    </w:rPr>
  </w:style>
  <w:style w:type="paragraph" w:customStyle="1" w:styleId="MDPI52figure">
    <w:name w:val="MDPI_5.2_figure"/>
    <w:qFormat/>
    <w:rsid w:val="00AC76CA"/>
    <w:pPr>
      <w:adjustRightInd w:val="0"/>
      <w:snapToGrid w:val="0"/>
      <w:spacing w:before="240" w:after="120"/>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22heading2">
    <w:name w:val="MDPI_2.2_heading2"/>
    <w:qFormat/>
    <w:rsid w:val="00AC76CA"/>
    <w:pPr>
      <w:adjustRightInd w:val="0"/>
      <w:snapToGrid w:val="0"/>
      <w:spacing w:before="60" w:after="60" w:line="228" w:lineRule="auto"/>
      <w:ind w:left="2608"/>
      <w:outlineLvl w:val="1"/>
    </w:pPr>
    <w:rPr>
      <w:rFonts w:ascii="Palatino Linotype" w:eastAsia="Times New Roman" w:hAnsi="Palatino Linotype" w:cs="Times New Roman"/>
      <w:i/>
      <w:noProof/>
      <w:snapToGrid w:val="0"/>
      <w:color w:val="000000"/>
      <w:sz w:val="20"/>
      <w:szCs w:val="22"/>
      <w:lang w:val="en-US" w:eastAsia="de-DE" w:bidi="en-US"/>
    </w:rPr>
  </w:style>
  <w:style w:type="paragraph" w:customStyle="1" w:styleId="MDPI41tablecaption">
    <w:name w:val="MDPI_4.1_table_caption"/>
    <w:qFormat/>
    <w:rsid w:val="00AC76CA"/>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val="en-US" w:eastAsia="de-DE" w:bidi="en-US"/>
    </w:rPr>
  </w:style>
  <w:style w:type="paragraph" w:customStyle="1" w:styleId="MDPI42tablebody">
    <w:name w:val="MDPI_4.2_table_body"/>
    <w:qFormat/>
    <w:rsid w:val="00AC76CA"/>
    <w:pPr>
      <w:adjustRightInd w:val="0"/>
      <w:snapToGrid w:val="0"/>
      <w:spacing w:line="260" w:lineRule="atLeast"/>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43tablefooter">
    <w:name w:val="MDPI_4.3_table_footer"/>
    <w:next w:val="MDPI31text"/>
    <w:qFormat/>
    <w:rsid w:val="00AC76CA"/>
    <w:pPr>
      <w:adjustRightInd w:val="0"/>
      <w:snapToGrid w:val="0"/>
      <w:spacing w:line="228" w:lineRule="auto"/>
      <w:ind w:left="2608"/>
      <w:jc w:val="both"/>
    </w:pPr>
    <w:rPr>
      <w:rFonts w:ascii="Palatino Linotype" w:eastAsia="Times New Roman" w:hAnsi="Palatino Linotype" w:cs="Cordia New"/>
      <w:color w:val="000000"/>
      <w:sz w:val="18"/>
      <w:szCs w:val="22"/>
      <w:lang w:val="en-US" w:eastAsia="de-DE" w:bidi="en-US"/>
    </w:rPr>
  </w:style>
  <w:style w:type="paragraph" w:styleId="Intestazione">
    <w:name w:val="header"/>
    <w:basedOn w:val="Normale"/>
    <w:link w:val="IntestazioneCarattere"/>
    <w:uiPriority w:val="99"/>
    <w:unhideWhenUsed/>
    <w:rsid w:val="00AC76CA"/>
    <w:pPr>
      <w:tabs>
        <w:tab w:val="center" w:pos="4680"/>
        <w:tab w:val="right" w:pos="9360"/>
      </w:tabs>
      <w:spacing w:line="240" w:lineRule="auto"/>
    </w:pPr>
  </w:style>
  <w:style w:type="character" w:customStyle="1" w:styleId="IntestazioneCarattere">
    <w:name w:val="Intestazione Carattere"/>
    <w:basedOn w:val="Carpredefinitoparagrafo"/>
    <w:link w:val="Intestazione"/>
    <w:uiPriority w:val="99"/>
    <w:rsid w:val="00AC76CA"/>
    <w:rPr>
      <w:rFonts w:ascii="Calibri" w:eastAsia="Calibri" w:hAnsi="Calibri" w:cs="Calibri"/>
      <w:color w:val="000000"/>
      <w:sz w:val="22"/>
      <w:lang w:bidi="it-IT"/>
    </w:rPr>
  </w:style>
  <w:style w:type="paragraph" w:styleId="Pidipagina">
    <w:name w:val="footer"/>
    <w:basedOn w:val="Normale"/>
    <w:link w:val="PidipaginaCarattere"/>
    <w:uiPriority w:val="99"/>
    <w:unhideWhenUsed/>
    <w:rsid w:val="00AC76CA"/>
    <w:pPr>
      <w:tabs>
        <w:tab w:val="center" w:pos="4680"/>
        <w:tab w:val="right" w:pos="9360"/>
      </w:tabs>
      <w:spacing w:line="240" w:lineRule="auto"/>
    </w:pPr>
  </w:style>
  <w:style w:type="character" w:customStyle="1" w:styleId="PidipaginaCarattere">
    <w:name w:val="Piè di pagina Carattere"/>
    <w:basedOn w:val="Carpredefinitoparagrafo"/>
    <w:link w:val="Pidipagina"/>
    <w:uiPriority w:val="99"/>
    <w:rsid w:val="00AC76CA"/>
    <w:rPr>
      <w:rFonts w:ascii="Calibri" w:eastAsia="Calibri" w:hAnsi="Calibri" w:cs="Calibri"/>
      <w:color w:val="000000"/>
      <w:sz w:val="22"/>
      <w:lang w:bidi="it-IT"/>
    </w:rPr>
  </w:style>
  <w:style w:type="paragraph" w:customStyle="1" w:styleId="MDPI71References">
    <w:name w:val="MDPI_7.1_References"/>
    <w:qFormat/>
    <w:rsid w:val="00240F9B"/>
    <w:pPr>
      <w:numPr>
        <w:numId w:val="4"/>
      </w:numPr>
      <w:adjustRightInd w:val="0"/>
      <w:snapToGrid w:val="0"/>
      <w:spacing w:line="228" w:lineRule="auto"/>
      <w:jc w:val="both"/>
    </w:pPr>
    <w:rPr>
      <w:rFonts w:ascii="Palatino Linotype" w:eastAsia="Times New Roman" w:hAnsi="Palatino Linotype" w:cs="Times New Roman"/>
      <w:color w:val="000000"/>
      <w:sz w:val="18"/>
      <w:szCs w:val="20"/>
      <w:lang w:val="en-US" w:eastAsia="de-DE" w:bidi="en-US"/>
    </w:rPr>
  </w:style>
  <w:style w:type="character" w:styleId="Collegamentoipertestuale">
    <w:name w:val="Hyperlink"/>
    <w:basedOn w:val="Carpredefinitoparagrafo"/>
    <w:uiPriority w:val="99"/>
    <w:unhideWhenUsed/>
    <w:rsid w:val="00547FF4"/>
    <w:rPr>
      <w:color w:val="0563C1" w:themeColor="hyperlink"/>
      <w:u w:val="single"/>
    </w:rPr>
  </w:style>
  <w:style w:type="character" w:customStyle="1" w:styleId="UnresolvedMention1">
    <w:name w:val="Unresolved Mention1"/>
    <w:basedOn w:val="Carpredefinitoparagrafo"/>
    <w:uiPriority w:val="99"/>
    <w:semiHidden/>
    <w:unhideWhenUsed/>
    <w:rsid w:val="00547FF4"/>
    <w:rPr>
      <w:color w:val="605E5C"/>
      <w:shd w:val="clear" w:color="auto" w:fill="E1DFDD"/>
    </w:rPr>
  </w:style>
  <w:style w:type="character" w:styleId="Testosegnaposto">
    <w:name w:val="Placeholder Text"/>
    <w:basedOn w:val="Carpredefinitoparagrafo"/>
    <w:uiPriority w:val="99"/>
    <w:semiHidden/>
    <w:rsid w:val="00D943EB"/>
    <w:rPr>
      <w:color w:val="808080"/>
    </w:rPr>
  </w:style>
  <w:style w:type="paragraph" w:styleId="Testofumetto">
    <w:name w:val="Balloon Text"/>
    <w:basedOn w:val="Normale"/>
    <w:link w:val="TestofumettoCarattere"/>
    <w:uiPriority w:val="99"/>
    <w:semiHidden/>
    <w:unhideWhenUsed/>
    <w:rsid w:val="00D943EB"/>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43EB"/>
    <w:rPr>
      <w:rFonts w:ascii="Tahoma" w:eastAsia="Calibri" w:hAnsi="Tahoma" w:cs="Tahoma"/>
      <w:color w:val="000000"/>
      <w:sz w:val="16"/>
      <w:szCs w:val="16"/>
      <w:lang w:bidi="it-IT"/>
    </w:rPr>
  </w:style>
  <w:style w:type="table" w:styleId="Grigliatabella">
    <w:name w:val="Table Grid"/>
    <w:basedOn w:val="Tabellanormale"/>
    <w:uiPriority w:val="39"/>
    <w:rsid w:val="00E11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line="239" w:lineRule="auto"/>
      <w:jc w:val="both"/>
    </w:pPr>
    <w:rPr>
      <w:rFonts w:ascii="Calibri" w:eastAsia="Calibri" w:hAnsi="Calibri" w:cs="Calibri"/>
      <w:color w:val="000000"/>
      <w:sz w:val="22"/>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E1C67"/>
    <w:rPr>
      <w:rFonts w:ascii="Times New Roman" w:hAnsi="Times New Roman" w:cs="Times New Roman"/>
      <w:sz w:val="24"/>
    </w:rPr>
  </w:style>
  <w:style w:type="character" w:styleId="Rimandocommento">
    <w:name w:val="annotation reference"/>
    <w:basedOn w:val="Carpredefinitoparagrafo"/>
    <w:uiPriority w:val="99"/>
    <w:semiHidden/>
    <w:unhideWhenUsed/>
    <w:rsid w:val="00590726"/>
    <w:rPr>
      <w:sz w:val="16"/>
      <w:szCs w:val="16"/>
    </w:rPr>
  </w:style>
  <w:style w:type="paragraph" w:styleId="Paragrafoelenco">
    <w:name w:val="List Paragraph"/>
    <w:basedOn w:val="Normale"/>
    <w:uiPriority w:val="34"/>
    <w:qFormat/>
    <w:rsid w:val="00590726"/>
    <w:pPr>
      <w:ind w:left="720"/>
      <w:contextualSpacing/>
    </w:pPr>
  </w:style>
  <w:style w:type="paragraph" w:customStyle="1" w:styleId="MDPI13authornames">
    <w:name w:val="MDPI_1.3_authornames"/>
    <w:next w:val="Normale"/>
    <w:qFormat/>
    <w:rsid w:val="00AC76CA"/>
    <w:pPr>
      <w:adjustRightInd w:val="0"/>
      <w:snapToGrid w:val="0"/>
      <w:spacing w:after="360" w:line="260" w:lineRule="atLeast"/>
    </w:pPr>
    <w:rPr>
      <w:rFonts w:ascii="Palatino Linotype" w:eastAsia="Times New Roman" w:hAnsi="Palatino Linotype" w:cs="Times New Roman"/>
      <w:b/>
      <w:color w:val="000000"/>
      <w:sz w:val="20"/>
      <w:szCs w:val="22"/>
      <w:lang w:val="en-US" w:eastAsia="de-DE" w:bidi="en-US"/>
    </w:rPr>
  </w:style>
  <w:style w:type="paragraph" w:customStyle="1" w:styleId="MDPI16affiliation">
    <w:name w:val="MDPI_1.6_affiliation"/>
    <w:qFormat/>
    <w:rsid w:val="00AC76CA"/>
    <w:pPr>
      <w:adjustRightInd w:val="0"/>
      <w:snapToGrid w:val="0"/>
      <w:spacing w:line="200" w:lineRule="atLeast"/>
      <w:ind w:left="2806" w:hanging="198"/>
    </w:pPr>
    <w:rPr>
      <w:rFonts w:ascii="Palatino Linotype" w:eastAsia="Times New Roman" w:hAnsi="Palatino Linotype" w:cs="Times New Roman"/>
      <w:color w:val="000000"/>
      <w:sz w:val="16"/>
      <w:szCs w:val="18"/>
      <w:lang w:val="en-US" w:eastAsia="de-DE" w:bidi="en-US"/>
    </w:rPr>
  </w:style>
  <w:style w:type="paragraph" w:customStyle="1" w:styleId="MDPI61Citation">
    <w:name w:val="MDPI_6.1_Citation"/>
    <w:qFormat/>
    <w:rsid w:val="00AC76CA"/>
    <w:pPr>
      <w:adjustRightInd w:val="0"/>
      <w:snapToGrid w:val="0"/>
      <w:spacing w:line="240" w:lineRule="atLeast"/>
      <w:ind w:right="113"/>
    </w:pPr>
    <w:rPr>
      <w:rFonts w:ascii="Palatino Linotype" w:eastAsia="SimSun" w:hAnsi="Palatino Linotype" w:cs="Cordia New"/>
      <w:sz w:val="14"/>
      <w:szCs w:val="22"/>
      <w:lang w:val="en-US" w:eastAsia="zh-CN"/>
    </w:rPr>
  </w:style>
  <w:style w:type="paragraph" w:customStyle="1" w:styleId="MDPI72Copyright">
    <w:name w:val="MDPI_7.2_Copyright"/>
    <w:qFormat/>
    <w:rsid w:val="00AC76CA"/>
    <w:pPr>
      <w:adjustRightInd w:val="0"/>
      <w:snapToGrid w:val="0"/>
      <w:spacing w:before="60" w:line="240" w:lineRule="atLeast"/>
      <w:ind w:right="113"/>
      <w:jc w:val="both"/>
    </w:pPr>
    <w:rPr>
      <w:rFonts w:ascii="Palatino Linotype" w:eastAsia="Times New Roman" w:hAnsi="Palatino Linotype" w:cs="Times New Roman"/>
      <w:noProof/>
      <w:snapToGrid w:val="0"/>
      <w:color w:val="000000"/>
      <w:sz w:val="14"/>
      <w:szCs w:val="20"/>
      <w:lang w:val="en-GB" w:eastAsia="en-GB"/>
    </w:rPr>
  </w:style>
  <w:style w:type="paragraph" w:customStyle="1" w:styleId="MDPI31text">
    <w:name w:val="MDPI_3.1_text"/>
    <w:qFormat/>
    <w:rsid w:val="00AC76CA"/>
    <w:pPr>
      <w:adjustRightInd w:val="0"/>
      <w:snapToGrid w:val="0"/>
      <w:spacing w:line="228" w:lineRule="auto"/>
      <w:ind w:left="2608" w:firstLine="425"/>
      <w:jc w:val="both"/>
    </w:pPr>
    <w:rPr>
      <w:rFonts w:ascii="Palatino Linotype" w:eastAsia="Times New Roman" w:hAnsi="Palatino Linotype" w:cs="Times New Roman"/>
      <w:snapToGrid w:val="0"/>
      <w:color w:val="000000"/>
      <w:sz w:val="20"/>
      <w:szCs w:val="22"/>
      <w:lang w:val="en-US" w:eastAsia="de-DE" w:bidi="en-US"/>
    </w:rPr>
  </w:style>
  <w:style w:type="paragraph" w:customStyle="1" w:styleId="MDPI21heading1">
    <w:name w:val="MDPI_2.1_heading1"/>
    <w:qFormat/>
    <w:rsid w:val="00AC76CA"/>
    <w:pPr>
      <w:adjustRightInd w:val="0"/>
      <w:snapToGrid w:val="0"/>
      <w:spacing w:before="240" w:after="60" w:line="228" w:lineRule="auto"/>
      <w:ind w:left="2608"/>
      <w:outlineLvl w:val="0"/>
    </w:pPr>
    <w:rPr>
      <w:rFonts w:ascii="Palatino Linotype" w:eastAsia="Times New Roman" w:hAnsi="Palatino Linotype" w:cs="Times New Roman"/>
      <w:b/>
      <w:snapToGrid w:val="0"/>
      <w:color w:val="000000"/>
      <w:sz w:val="20"/>
      <w:szCs w:val="22"/>
      <w:lang w:val="en-US" w:eastAsia="de-DE" w:bidi="en-US"/>
    </w:rPr>
  </w:style>
  <w:style w:type="paragraph" w:customStyle="1" w:styleId="MDPI51figurecaption">
    <w:name w:val="MDPI_5.1_figure_caption"/>
    <w:qFormat/>
    <w:rsid w:val="00AC76CA"/>
    <w:pPr>
      <w:adjustRightInd w:val="0"/>
      <w:snapToGrid w:val="0"/>
      <w:spacing w:before="120" w:after="240" w:line="228" w:lineRule="auto"/>
      <w:ind w:left="2608"/>
      <w:jc w:val="both"/>
    </w:pPr>
    <w:rPr>
      <w:rFonts w:ascii="Palatino Linotype" w:eastAsia="Times New Roman" w:hAnsi="Palatino Linotype" w:cs="Times New Roman"/>
      <w:color w:val="000000"/>
      <w:sz w:val="18"/>
      <w:szCs w:val="20"/>
      <w:lang w:val="en-US" w:eastAsia="de-DE" w:bidi="en-US"/>
    </w:rPr>
  </w:style>
  <w:style w:type="paragraph" w:customStyle="1" w:styleId="MDPI52figure">
    <w:name w:val="MDPI_5.2_figure"/>
    <w:qFormat/>
    <w:rsid w:val="00AC76CA"/>
    <w:pPr>
      <w:adjustRightInd w:val="0"/>
      <w:snapToGrid w:val="0"/>
      <w:spacing w:before="240" w:after="120"/>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22heading2">
    <w:name w:val="MDPI_2.2_heading2"/>
    <w:qFormat/>
    <w:rsid w:val="00AC76CA"/>
    <w:pPr>
      <w:adjustRightInd w:val="0"/>
      <w:snapToGrid w:val="0"/>
      <w:spacing w:before="60" w:after="60" w:line="228" w:lineRule="auto"/>
      <w:ind w:left="2608"/>
      <w:outlineLvl w:val="1"/>
    </w:pPr>
    <w:rPr>
      <w:rFonts w:ascii="Palatino Linotype" w:eastAsia="Times New Roman" w:hAnsi="Palatino Linotype" w:cs="Times New Roman"/>
      <w:i/>
      <w:noProof/>
      <w:snapToGrid w:val="0"/>
      <w:color w:val="000000"/>
      <w:sz w:val="20"/>
      <w:szCs w:val="22"/>
      <w:lang w:val="en-US" w:eastAsia="de-DE" w:bidi="en-US"/>
    </w:rPr>
  </w:style>
  <w:style w:type="paragraph" w:customStyle="1" w:styleId="MDPI41tablecaption">
    <w:name w:val="MDPI_4.1_table_caption"/>
    <w:qFormat/>
    <w:rsid w:val="00AC76CA"/>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val="en-US" w:eastAsia="de-DE" w:bidi="en-US"/>
    </w:rPr>
  </w:style>
  <w:style w:type="paragraph" w:customStyle="1" w:styleId="MDPI42tablebody">
    <w:name w:val="MDPI_4.2_table_body"/>
    <w:qFormat/>
    <w:rsid w:val="00AC76CA"/>
    <w:pPr>
      <w:adjustRightInd w:val="0"/>
      <w:snapToGrid w:val="0"/>
      <w:spacing w:line="260" w:lineRule="atLeast"/>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43tablefooter">
    <w:name w:val="MDPI_4.3_table_footer"/>
    <w:next w:val="MDPI31text"/>
    <w:qFormat/>
    <w:rsid w:val="00AC76CA"/>
    <w:pPr>
      <w:adjustRightInd w:val="0"/>
      <w:snapToGrid w:val="0"/>
      <w:spacing w:line="228" w:lineRule="auto"/>
      <w:ind w:left="2608"/>
      <w:jc w:val="both"/>
    </w:pPr>
    <w:rPr>
      <w:rFonts w:ascii="Palatino Linotype" w:eastAsia="Times New Roman" w:hAnsi="Palatino Linotype" w:cs="Cordia New"/>
      <w:color w:val="000000"/>
      <w:sz w:val="18"/>
      <w:szCs w:val="22"/>
      <w:lang w:val="en-US" w:eastAsia="de-DE" w:bidi="en-US"/>
    </w:rPr>
  </w:style>
  <w:style w:type="paragraph" w:styleId="Intestazione">
    <w:name w:val="header"/>
    <w:basedOn w:val="Normale"/>
    <w:link w:val="IntestazioneCarattere"/>
    <w:uiPriority w:val="99"/>
    <w:unhideWhenUsed/>
    <w:rsid w:val="00AC76CA"/>
    <w:pPr>
      <w:tabs>
        <w:tab w:val="center" w:pos="4680"/>
        <w:tab w:val="right" w:pos="9360"/>
      </w:tabs>
      <w:spacing w:line="240" w:lineRule="auto"/>
    </w:pPr>
  </w:style>
  <w:style w:type="character" w:customStyle="1" w:styleId="IntestazioneCarattere">
    <w:name w:val="Intestazione Carattere"/>
    <w:basedOn w:val="Carpredefinitoparagrafo"/>
    <w:link w:val="Intestazione"/>
    <w:uiPriority w:val="99"/>
    <w:rsid w:val="00AC76CA"/>
    <w:rPr>
      <w:rFonts w:ascii="Calibri" w:eastAsia="Calibri" w:hAnsi="Calibri" w:cs="Calibri"/>
      <w:color w:val="000000"/>
      <w:sz w:val="22"/>
      <w:lang w:bidi="it-IT"/>
    </w:rPr>
  </w:style>
  <w:style w:type="paragraph" w:styleId="Pidipagina">
    <w:name w:val="footer"/>
    <w:basedOn w:val="Normale"/>
    <w:link w:val="PidipaginaCarattere"/>
    <w:uiPriority w:val="99"/>
    <w:unhideWhenUsed/>
    <w:rsid w:val="00AC76CA"/>
    <w:pPr>
      <w:tabs>
        <w:tab w:val="center" w:pos="4680"/>
        <w:tab w:val="right" w:pos="9360"/>
      </w:tabs>
      <w:spacing w:line="240" w:lineRule="auto"/>
    </w:pPr>
  </w:style>
  <w:style w:type="character" w:customStyle="1" w:styleId="PidipaginaCarattere">
    <w:name w:val="Piè di pagina Carattere"/>
    <w:basedOn w:val="Carpredefinitoparagrafo"/>
    <w:link w:val="Pidipagina"/>
    <w:uiPriority w:val="99"/>
    <w:rsid w:val="00AC76CA"/>
    <w:rPr>
      <w:rFonts w:ascii="Calibri" w:eastAsia="Calibri" w:hAnsi="Calibri" w:cs="Calibri"/>
      <w:color w:val="000000"/>
      <w:sz w:val="22"/>
      <w:lang w:bidi="it-IT"/>
    </w:rPr>
  </w:style>
  <w:style w:type="paragraph" w:customStyle="1" w:styleId="MDPI71References">
    <w:name w:val="MDPI_7.1_References"/>
    <w:qFormat/>
    <w:rsid w:val="00240F9B"/>
    <w:pPr>
      <w:numPr>
        <w:numId w:val="4"/>
      </w:numPr>
      <w:adjustRightInd w:val="0"/>
      <w:snapToGrid w:val="0"/>
      <w:spacing w:line="228" w:lineRule="auto"/>
      <w:jc w:val="both"/>
    </w:pPr>
    <w:rPr>
      <w:rFonts w:ascii="Palatino Linotype" w:eastAsia="Times New Roman" w:hAnsi="Palatino Linotype" w:cs="Times New Roman"/>
      <w:color w:val="000000"/>
      <w:sz w:val="18"/>
      <w:szCs w:val="20"/>
      <w:lang w:val="en-US" w:eastAsia="de-DE" w:bidi="en-US"/>
    </w:rPr>
  </w:style>
  <w:style w:type="character" w:styleId="Collegamentoipertestuale">
    <w:name w:val="Hyperlink"/>
    <w:basedOn w:val="Carpredefinitoparagrafo"/>
    <w:uiPriority w:val="99"/>
    <w:unhideWhenUsed/>
    <w:rsid w:val="00547FF4"/>
    <w:rPr>
      <w:color w:val="0563C1" w:themeColor="hyperlink"/>
      <w:u w:val="single"/>
    </w:rPr>
  </w:style>
  <w:style w:type="character" w:customStyle="1" w:styleId="UnresolvedMention1">
    <w:name w:val="Unresolved Mention1"/>
    <w:basedOn w:val="Carpredefinitoparagrafo"/>
    <w:uiPriority w:val="99"/>
    <w:semiHidden/>
    <w:unhideWhenUsed/>
    <w:rsid w:val="00547FF4"/>
    <w:rPr>
      <w:color w:val="605E5C"/>
      <w:shd w:val="clear" w:color="auto" w:fill="E1DFDD"/>
    </w:rPr>
  </w:style>
  <w:style w:type="character" w:styleId="Testosegnaposto">
    <w:name w:val="Placeholder Text"/>
    <w:basedOn w:val="Carpredefinitoparagrafo"/>
    <w:uiPriority w:val="99"/>
    <w:semiHidden/>
    <w:rsid w:val="00D943EB"/>
    <w:rPr>
      <w:color w:val="808080"/>
    </w:rPr>
  </w:style>
  <w:style w:type="paragraph" w:styleId="Testofumetto">
    <w:name w:val="Balloon Text"/>
    <w:basedOn w:val="Normale"/>
    <w:link w:val="TestofumettoCarattere"/>
    <w:uiPriority w:val="99"/>
    <w:semiHidden/>
    <w:unhideWhenUsed/>
    <w:rsid w:val="00D943EB"/>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43EB"/>
    <w:rPr>
      <w:rFonts w:ascii="Tahoma" w:eastAsia="Calibri" w:hAnsi="Tahoma" w:cs="Tahoma"/>
      <w:color w:val="000000"/>
      <w:sz w:val="16"/>
      <w:szCs w:val="16"/>
      <w:lang w:bidi="it-IT"/>
    </w:rPr>
  </w:style>
  <w:style w:type="table" w:styleId="Grigliatabella">
    <w:name w:val="Table Grid"/>
    <w:basedOn w:val="Tabellanormale"/>
    <w:uiPriority w:val="39"/>
    <w:rsid w:val="00E11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8706">
      <w:bodyDiv w:val="1"/>
      <w:marLeft w:val="0"/>
      <w:marRight w:val="0"/>
      <w:marTop w:val="0"/>
      <w:marBottom w:val="0"/>
      <w:divBdr>
        <w:top w:val="none" w:sz="0" w:space="0" w:color="auto"/>
        <w:left w:val="none" w:sz="0" w:space="0" w:color="auto"/>
        <w:bottom w:val="none" w:sz="0" w:space="0" w:color="auto"/>
        <w:right w:val="none" w:sz="0" w:space="0" w:color="auto"/>
      </w:divBdr>
      <w:divsChild>
        <w:div w:id="1374381306">
          <w:marLeft w:val="0"/>
          <w:marRight w:val="0"/>
          <w:marTop w:val="0"/>
          <w:marBottom w:val="0"/>
          <w:divBdr>
            <w:top w:val="none" w:sz="0" w:space="0" w:color="auto"/>
            <w:left w:val="none" w:sz="0" w:space="0" w:color="auto"/>
            <w:bottom w:val="none" w:sz="0" w:space="0" w:color="auto"/>
            <w:right w:val="none" w:sz="0" w:space="0" w:color="auto"/>
          </w:divBdr>
          <w:divsChild>
            <w:div w:id="181169375">
              <w:marLeft w:val="0"/>
              <w:marRight w:val="0"/>
              <w:marTop w:val="0"/>
              <w:marBottom w:val="0"/>
              <w:divBdr>
                <w:top w:val="none" w:sz="0" w:space="0" w:color="auto"/>
                <w:left w:val="none" w:sz="0" w:space="0" w:color="auto"/>
                <w:bottom w:val="none" w:sz="0" w:space="0" w:color="auto"/>
                <w:right w:val="none" w:sz="0" w:space="0" w:color="auto"/>
              </w:divBdr>
              <w:divsChild>
                <w:div w:id="105096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899354">
      <w:bodyDiv w:val="1"/>
      <w:marLeft w:val="0"/>
      <w:marRight w:val="0"/>
      <w:marTop w:val="0"/>
      <w:marBottom w:val="0"/>
      <w:divBdr>
        <w:top w:val="none" w:sz="0" w:space="0" w:color="auto"/>
        <w:left w:val="none" w:sz="0" w:space="0" w:color="auto"/>
        <w:bottom w:val="none" w:sz="0" w:space="0" w:color="auto"/>
        <w:right w:val="none" w:sz="0" w:space="0" w:color="auto"/>
      </w:divBdr>
      <w:divsChild>
        <w:div w:id="1305357832">
          <w:marLeft w:val="0"/>
          <w:marRight w:val="0"/>
          <w:marTop w:val="0"/>
          <w:marBottom w:val="0"/>
          <w:divBdr>
            <w:top w:val="none" w:sz="0" w:space="0" w:color="auto"/>
            <w:left w:val="none" w:sz="0" w:space="0" w:color="auto"/>
            <w:bottom w:val="none" w:sz="0" w:space="0" w:color="auto"/>
            <w:right w:val="none" w:sz="0" w:space="0" w:color="auto"/>
          </w:divBdr>
          <w:divsChild>
            <w:div w:id="724530493">
              <w:marLeft w:val="0"/>
              <w:marRight w:val="0"/>
              <w:marTop w:val="0"/>
              <w:marBottom w:val="0"/>
              <w:divBdr>
                <w:top w:val="none" w:sz="0" w:space="0" w:color="auto"/>
                <w:left w:val="none" w:sz="0" w:space="0" w:color="auto"/>
                <w:bottom w:val="none" w:sz="0" w:space="0" w:color="auto"/>
                <w:right w:val="none" w:sz="0" w:space="0" w:color="auto"/>
              </w:divBdr>
              <w:divsChild>
                <w:div w:id="43760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302353">
      <w:bodyDiv w:val="1"/>
      <w:marLeft w:val="0"/>
      <w:marRight w:val="0"/>
      <w:marTop w:val="0"/>
      <w:marBottom w:val="0"/>
      <w:divBdr>
        <w:top w:val="none" w:sz="0" w:space="0" w:color="auto"/>
        <w:left w:val="none" w:sz="0" w:space="0" w:color="auto"/>
        <w:bottom w:val="none" w:sz="0" w:space="0" w:color="auto"/>
        <w:right w:val="none" w:sz="0" w:space="0" w:color="auto"/>
      </w:divBdr>
      <w:divsChild>
        <w:div w:id="417752792">
          <w:marLeft w:val="0"/>
          <w:marRight w:val="0"/>
          <w:marTop w:val="0"/>
          <w:marBottom w:val="0"/>
          <w:divBdr>
            <w:top w:val="none" w:sz="0" w:space="0" w:color="auto"/>
            <w:left w:val="none" w:sz="0" w:space="0" w:color="auto"/>
            <w:bottom w:val="none" w:sz="0" w:space="0" w:color="auto"/>
            <w:right w:val="none" w:sz="0" w:space="0" w:color="auto"/>
          </w:divBdr>
          <w:divsChild>
            <w:div w:id="2020500714">
              <w:marLeft w:val="0"/>
              <w:marRight w:val="0"/>
              <w:marTop w:val="0"/>
              <w:marBottom w:val="0"/>
              <w:divBdr>
                <w:top w:val="none" w:sz="0" w:space="0" w:color="auto"/>
                <w:left w:val="none" w:sz="0" w:space="0" w:color="auto"/>
                <w:bottom w:val="none" w:sz="0" w:space="0" w:color="auto"/>
                <w:right w:val="none" w:sz="0" w:space="0" w:color="auto"/>
              </w:divBdr>
              <w:divsChild>
                <w:div w:id="2711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825574">
      <w:bodyDiv w:val="1"/>
      <w:marLeft w:val="0"/>
      <w:marRight w:val="0"/>
      <w:marTop w:val="0"/>
      <w:marBottom w:val="0"/>
      <w:divBdr>
        <w:top w:val="none" w:sz="0" w:space="0" w:color="auto"/>
        <w:left w:val="none" w:sz="0" w:space="0" w:color="auto"/>
        <w:bottom w:val="none" w:sz="0" w:space="0" w:color="auto"/>
        <w:right w:val="none" w:sz="0" w:space="0" w:color="auto"/>
      </w:divBdr>
      <w:divsChild>
        <w:div w:id="29376400">
          <w:marLeft w:val="0"/>
          <w:marRight w:val="0"/>
          <w:marTop w:val="0"/>
          <w:marBottom w:val="0"/>
          <w:divBdr>
            <w:top w:val="none" w:sz="0" w:space="0" w:color="auto"/>
            <w:left w:val="none" w:sz="0" w:space="0" w:color="auto"/>
            <w:bottom w:val="none" w:sz="0" w:space="0" w:color="auto"/>
            <w:right w:val="none" w:sz="0" w:space="0" w:color="auto"/>
          </w:divBdr>
          <w:divsChild>
            <w:div w:id="848956517">
              <w:marLeft w:val="0"/>
              <w:marRight w:val="0"/>
              <w:marTop w:val="0"/>
              <w:marBottom w:val="0"/>
              <w:divBdr>
                <w:top w:val="none" w:sz="0" w:space="0" w:color="auto"/>
                <w:left w:val="none" w:sz="0" w:space="0" w:color="auto"/>
                <w:bottom w:val="none" w:sz="0" w:space="0" w:color="auto"/>
                <w:right w:val="none" w:sz="0" w:space="0" w:color="auto"/>
              </w:divBdr>
              <w:divsChild>
                <w:div w:id="125948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76868">
      <w:bodyDiv w:val="1"/>
      <w:marLeft w:val="0"/>
      <w:marRight w:val="0"/>
      <w:marTop w:val="0"/>
      <w:marBottom w:val="0"/>
      <w:divBdr>
        <w:top w:val="none" w:sz="0" w:space="0" w:color="auto"/>
        <w:left w:val="none" w:sz="0" w:space="0" w:color="auto"/>
        <w:bottom w:val="none" w:sz="0" w:space="0" w:color="auto"/>
        <w:right w:val="none" w:sz="0" w:space="0" w:color="auto"/>
      </w:divBdr>
      <w:divsChild>
        <w:div w:id="509178692">
          <w:marLeft w:val="0"/>
          <w:marRight w:val="0"/>
          <w:marTop w:val="0"/>
          <w:marBottom w:val="0"/>
          <w:divBdr>
            <w:top w:val="none" w:sz="0" w:space="0" w:color="auto"/>
            <w:left w:val="none" w:sz="0" w:space="0" w:color="auto"/>
            <w:bottom w:val="none" w:sz="0" w:space="0" w:color="auto"/>
            <w:right w:val="none" w:sz="0" w:space="0" w:color="auto"/>
          </w:divBdr>
          <w:divsChild>
            <w:div w:id="548107757">
              <w:marLeft w:val="0"/>
              <w:marRight w:val="0"/>
              <w:marTop w:val="0"/>
              <w:marBottom w:val="0"/>
              <w:divBdr>
                <w:top w:val="none" w:sz="0" w:space="0" w:color="auto"/>
                <w:left w:val="none" w:sz="0" w:space="0" w:color="auto"/>
                <w:bottom w:val="none" w:sz="0" w:space="0" w:color="auto"/>
                <w:right w:val="none" w:sz="0" w:space="0" w:color="auto"/>
              </w:divBdr>
              <w:divsChild>
                <w:div w:id="71050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354056">
      <w:bodyDiv w:val="1"/>
      <w:marLeft w:val="0"/>
      <w:marRight w:val="0"/>
      <w:marTop w:val="0"/>
      <w:marBottom w:val="0"/>
      <w:divBdr>
        <w:top w:val="none" w:sz="0" w:space="0" w:color="auto"/>
        <w:left w:val="none" w:sz="0" w:space="0" w:color="auto"/>
        <w:bottom w:val="none" w:sz="0" w:space="0" w:color="auto"/>
        <w:right w:val="none" w:sz="0" w:space="0" w:color="auto"/>
      </w:divBdr>
      <w:divsChild>
        <w:div w:id="1093092138">
          <w:marLeft w:val="0"/>
          <w:marRight w:val="0"/>
          <w:marTop w:val="0"/>
          <w:marBottom w:val="0"/>
          <w:divBdr>
            <w:top w:val="none" w:sz="0" w:space="0" w:color="auto"/>
            <w:left w:val="none" w:sz="0" w:space="0" w:color="auto"/>
            <w:bottom w:val="none" w:sz="0" w:space="0" w:color="auto"/>
            <w:right w:val="none" w:sz="0" w:space="0" w:color="auto"/>
          </w:divBdr>
          <w:divsChild>
            <w:div w:id="625084865">
              <w:marLeft w:val="0"/>
              <w:marRight w:val="0"/>
              <w:marTop w:val="0"/>
              <w:marBottom w:val="0"/>
              <w:divBdr>
                <w:top w:val="none" w:sz="0" w:space="0" w:color="auto"/>
                <w:left w:val="none" w:sz="0" w:space="0" w:color="auto"/>
                <w:bottom w:val="none" w:sz="0" w:space="0" w:color="auto"/>
                <w:right w:val="none" w:sz="0" w:space="0" w:color="auto"/>
              </w:divBdr>
              <w:divsChild>
                <w:div w:id="165977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79565">
      <w:bodyDiv w:val="1"/>
      <w:marLeft w:val="0"/>
      <w:marRight w:val="0"/>
      <w:marTop w:val="0"/>
      <w:marBottom w:val="0"/>
      <w:divBdr>
        <w:top w:val="none" w:sz="0" w:space="0" w:color="auto"/>
        <w:left w:val="none" w:sz="0" w:space="0" w:color="auto"/>
        <w:bottom w:val="none" w:sz="0" w:space="0" w:color="auto"/>
        <w:right w:val="none" w:sz="0" w:space="0" w:color="auto"/>
      </w:divBdr>
      <w:divsChild>
        <w:div w:id="970137160">
          <w:marLeft w:val="0"/>
          <w:marRight w:val="0"/>
          <w:marTop w:val="0"/>
          <w:marBottom w:val="0"/>
          <w:divBdr>
            <w:top w:val="none" w:sz="0" w:space="0" w:color="auto"/>
            <w:left w:val="none" w:sz="0" w:space="0" w:color="auto"/>
            <w:bottom w:val="none" w:sz="0" w:space="0" w:color="auto"/>
            <w:right w:val="none" w:sz="0" w:space="0" w:color="auto"/>
          </w:divBdr>
          <w:divsChild>
            <w:div w:id="990717616">
              <w:marLeft w:val="0"/>
              <w:marRight w:val="0"/>
              <w:marTop w:val="0"/>
              <w:marBottom w:val="0"/>
              <w:divBdr>
                <w:top w:val="none" w:sz="0" w:space="0" w:color="auto"/>
                <w:left w:val="none" w:sz="0" w:space="0" w:color="auto"/>
                <w:bottom w:val="none" w:sz="0" w:space="0" w:color="auto"/>
                <w:right w:val="none" w:sz="0" w:space="0" w:color="auto"/>
              </w:divBdr>
              <w:divsChild>
                <w:div w:id="68891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65789">
      <w:bodyDiv w:val="1"/>
      <w:marLeft w:val="0"/>
      <w:marRight w:val="0"/>
      <w:marTop w:val="0"/>
      <w:marBottom w:val="0"/>
      <w:divBdr>
        <w:top w:val="none" w:sz="0" w:space="0" w:color="auto"/>
        <w:left w:val="none" w:sz="0" w:space="0" w:color="auto"/>
        <w:bottom w:val="none" w:sz="0" w:space="0" w:color="auto"/>
        <w:right w:val="none" w:sz="0" w:space="0" w:color="auto"/>
      </w:divBdr>
      <w:divsChild>
        <w:div w:id="1472482118">
          <w:marLeft w:val="0"/>
          <w:marRight w:val="0"/>
          <w:marTop w:val="0"/>
          <w:marBottom w:val="0"/>
          <w:divBdr>
            <w:top w:val="none" w:sz="0" w:space="0" w:color="auto"/>
            <w:left w:val="none" w:sz="0" w:space="0" w:color="auto"/>
            <w:bottom w:val="none" w:sz="0" w:space="0" w:color="auto"/>
            <w:right w:val="none" w:sz="0" w:space="0" w:color="auto"/>
          </w:divBdr>
          <w:divsChild>
            <w:div w:id="1507938228">
              <w:marLeft w:val="0"/>
              <w:marRight w:val="0"/>
              <w:marTop w:val="0"/>
              <w:marBottom w:val="0"/>
              <w:divBdr>
                <w:top w:val="none" w:sz="0" w:space="0" w:color="auto"/>
                <w:left w:val="none" w:sz="0" w:space="0" w:color="auto"/>
                <w:bottom w:val="none" w:sz="0" w:space="0" w:color="auto"/>
                <w:right w:val="none" w:sz="0" w:space="0" w:color="auto"/>
              </w:divBdr>
              <w:divsChild>
                <w:div w:id="105743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467046">
      <w:bodyDiv w:val="1"/>
      <w:marLeft w:val="0"/>
      <w:marRight w:val="0"/>
      <w:marTop w:val="0"/>
      <w:marBottom w:val="0"/>
      <w:divBdr>
        <w:top w:val="none" w:sz="0" w:space="0" w:color="auto"/>
        <w:left w:val="none" w:sz="0" w:space="0" w:color="auto"/>
        <w:bottom w:val="none" w:sz="0" w:space="0" w:color="auto"/>
        <w:right w:val="none" w:sz="0" w:space="0" w:color="auto"/>
      </w:divBdr>
      <w:divsChild>
        <w:div w:id="365066488">
          <w:marLeft w:val="0"/>
          <w:marRight w:val="0"/>
          <w:marTop w:val="0"/>
          <w:marBottom w:val="0"/>
          <w:divBdr>
            <w:top w:val="none" w:sz="0" w:space="0" w:color="auto"/>
            <w:left w:val="none" w:sz="0" w:space="0" w:color="auto"/>
            <w:bottom w:val="none" w:sz="0" w:space="0" w:color="auto"/>
            <w:right w:val="none" w:sz="0" w:space="0" w:color="auto"/>
          </w:divBdr>
          <w:divsChild>
            <w:div w:id="1206523646">
              <w:marLeft w:val="0"/>
              <w:marRight w:val="0"/>
              <w:marTop w:val="0"/>
              <w:marBottom w:val="0"/>
              <w:divBdr>
                <w:top w:val="none" w:sz="0" w:space="0" w:color="auto"/>
                <w:left w:val="none" w:sz="0" w:space="0" w:color="auto"/>
                <w:bottom w:val="none" w:sz="0" w:space="0" w:color="auto"/>
                <w:right w:val="none" w:sz="0" w:space="0" w:color="auto"/>
              </w:divBdr>
              <w:divsChild>
                <w:div w:id="57462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12054">
      <w:bodyDiv w:val="1"/>
      <w:marLeft w:val="0"/>
      <w:marRight w:val="0"/>
      <w:marTop w:val="0"/>
      <w:marBottom w:val="0"/>
      <w:divBdr>
        <w:top w:val="none" w:sz="0" w:space="0" w:color="auto"/>
        <w:left w:val="none" w:sz="0" w:space="0" w:color="auto"/>
        <w:bottom w:val="none" w:sz="0" w:space="0" w:color="auto"/>
        <w:right w:val="none" w:sz="0" w:space="0" w:color="auto"/>
      </w:divBdr>
      <w:divsChild>
        <w:div w:id="1200968349">
          <w:marLeft w:val="0"/>
          <w:marRight w:val="0"/>
          <w:marTop w:val="0"/>
          <w:marBottom w:val="0"/>
          <w:divBdr>
            <w:top w:val="none" w:sz="0" w:space="0" w:color="auto"/>
            <w:left w:val="none" w:sz="0" w:space="0" w:color="auto"/>
            <w:bottom w:val="none" w:sz="0" w:space="0" w:color="auto"/>
            <w:right w:val="none" w:sz="0" w:space="0" w:color="auto"/>
          </w:divBdr>
          <w:divsChild>
            <w:div w:id="2014334369">
              <w:marLeft w:val="0"/>
              <w:marRight w:val="0"/>
              <w:marTop w:val="0"/>
              <w:marBottom w:val="0"/>
              <w:divBdr>
                <w:top w:val="none" w:sz="0" w:space="0" w:color="auto"/>
                <w:left w:val="none" w:sz="0" w:space="0" w:color="auto"/>
                <w:bottom w:val="none" w:sz="0" w:space="0" w:color="auto"/>
                <w:right w:val="none" w:sz="0" w:space="0" w:color="auto"/>
              </w:divBdr>
              <w:divsChild>
                <w:div w:id="557279833">
                  <w:marLeft w:val="0"/>
                  <w:marRight w:val="0"/>
                  <w:marTop w:val="0"/>
                  <w:marBottom w:val="0"/>
                  <w:divBdr>
                    <w:top w:val="none" w:sz="0" w:space="0" w:color="auto"/>
                    <w:left w:val="none" w:sz="0" w:space="0" w:color="auto"/>
                    <w:bottom w:val="none" w:sz="0" w:space="0" w:color="auto"/>
                    <w:right w:val="none" w:sz="0" w:space="0" w:color="auto"/>
                  </w:divBdr>
                  <w:divsChild>
                    <w:div w:id="211408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578818">
      <w:bodyDiv w:val="1"/>
      <w:marLeft w:val="0"/>
      <w:marRight w:val="0"/>
      <w:marTop w:val="0"/>
      <w:marBottom w:val="0"/>
      <w:divBdr>
        <w:top w:val="none" w:sz="0" w:space="0" w:color="auto"/>
        <w:left w:val="none" w:sz="0" w:space="0" w:color="auto"/>
        <w:bottom w:val="none" w:sz="0" w:space="0" w:color="auto"/>
        <w:right w:val="none" w:sz="0" w:space="0" w:color="auto"/>
      </w:divBdr>
      <w:divsChild>
        <w:div w:id="1640838958">
          <w:marLeft w:val="0"/>
          <w:marRight w:val="0"/>
          <w:marTop w:val="0"/>
          <w:marBottom w:val="0"/>
          <w:divBdr>
            <w:top w:val="none" w:sz="0" w:space="0" w:color="auto"/>
            <w:left w:val="none" w:sz="0" w:space="0" w:color="auto"/>
            <w:bottom w:val="none" w:sz="0" w:space="0" w:color="auto"/>
            <w:right w:val="none" w:sz="0" w:space="0" w:color="auto"/>
          </w:divBdr>
          <w:divsChild>
            <w:div w:id="1933735500">
              <w:marLeft w:val="0"/>
              <w:marRight w:val="0"/>
              <w:marTop w:val="0"/>
              <w:marBottom w:val="0"/>
              <w:divBdr>
                <w:top w:val="none" w:sz="0" w:space="0" w:color="auto"/>
                <w:left w:val="none" w:sz="0" w:space="0" w:color="auto"/>
                <w:bottom w:val="none" w:sz="0" w:space="0" w:color="auto"/>
                <w:right w:val="none" w:sz="0" w:space="0" w:color="auto"/>
              </w:divBdr>
              <w:divsChild>
                <w:div w:id="127109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AB66596D-5AF0-41DE-AD3D-5AD698521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1940</Words>
  <Characters>11062</Characters>
  <Application>Microsoft Office Word</Application>
  <DocSecurity>0</DocSecurity>
  <Lines>92</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 koral</dc:creator>
  <cp:lastModifiedBy>can koral</cp:lastModifiedBy>
  <cp:revision>4</cp:revision>
  <dcterms:created xsi:type="dcterms:W3CDTF">2024-01-23T07:33:00Z</dcterms:created>
  <dcterms:modified xsi:type="dcterms:W3CDTF">2024-01-23T08:32:00Z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d016c8e4-ea26-392b-b5b2-b26061656f0c</vt:lpwstr>
  </property>
  <property fmtid="{D5CDD505-2E9C-101B-9397-08002B2CF9AE}" pid="4" name="Mendeley Citation Style_1">
    <vt:lpwstr>http://www.zotero.org/styles/sensors</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11th edition - Harvard</vt:lpwstr>
  </property>
  <property fmtid="{D5CDD505-2E9C-101B-9397-08002B2CF9AE}" pid="17" name="Mendeley Recent Style Id 6_1">
    <vt:lpwstr>http://www.zotero.org/styles/frontiers-in-physics</vt:lpwstr>
  </property>
  <property fmtid="{D5CDD505-2E9C-101B-9397-08002B2CF9AE}" pid="18" name="Mendeley Recent Style Name 6_1">
    <vt:lpwstr>Frontiers in Physics</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http://www.zotero.org/styles/sensors</vt:lpwstr>
  </property>
  <property fmtid="{D5CDD505-2E9C-101B-9397-08002B2CF9AE}" pid="24" name="Mendeley Recent Style Name 9_1">
    <vt:lpwstr>Sensors</vt:lpwstr>
  </property>
  <property fmtid="{D5CDD505-2E9C-101B-9397-08002B2CF9AE}" pid="25" name="MSIP_Label_2ad0b24d-6422-44b0-b3de-abb3a9e8c81a_Enabled">
    <vt:lpwstr>true</vt:lpwstr>
  </property>
  <property fmtid="{D5CDD505-2E9C-101B-9397-08002B2CF9AE}" pid="26" name="MSIP_Label_2ad0b24d-6422-44b0-b3de-abb3a9e8c81a_SetDate">
    <vt:lpwstr>2024-01-22T21:56:57Z</vt:lpwstr>
  </property>
  <property fmtid="{D5CDD505-2E9C-101B-9397-08002B2CF9AE}" pid="27" name="MSIP_Label_2ad0b24d-6422-44b0-b3de-abb3a9e8c81a_Method">
    <vt:lpwstr>Standard</vt:lpwstr>
  </property>
  <property fmtid="{D5CDD505-2E9C-101B-9397-08002B2CF9AE}" pid="28" name="MSIP_Label_2ad0b24d-6422-44b0-b3de-abb3a9e8c81a_Name">
    <vt:lpwstr>defa4170-0d19-0005-0004-bc88714345d2</vt:lpwstr>
  </property>
  <property fmtid="{D5CDD505-2E9C-101B-9397-08002B2CF9AE}" pid="29" name="MSIP_Label_2ad0b24d-6422-44b0-b3de-abb3a9e8c81a_SiteId">
    <vt:lpwstr>2fcfe26a-bb62-46b0-b1e3-28f9da0c45fd</vt:lpwstr>
  </property>
  <property fmtid="{D5CDD505-2E9C-101B-9397-08002B2CF9AE}" pid="30" name="MSIP_Label_2ad0b24d-6422-44b0-b3de-abb3a9e8c81a_ActionId">
    <vt:lpwstr>fd9f09a2-e551-47ce-be64-11779514ed2a</vt:lpwstr>
  </property>
  <property fmtid="{D5CDD505-2E9C-101B-9397-08002B2CF9AE}" pid="31" name="MSIP_Label_2ad0b24d-6422-44b0-b3de-abb3a9e8c81a_ContentBits">
    <vt:lpwstr>0</vt:lpwstr>
  </property>
</Properties>
</file>